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392" w:rsidRPr="002E424C" w:rsidRDefault="00741392" w:rsidP="007D5640">
      <w:pPr>
        <w:rPr>
          <w:b/>
          <w:szCs w:val="24"/>
        </w:rPr>
      </w:pPr>
    </w:p>
    <w:p w:rsidR="005D6B2D" w:rsidRPr="002E424C" w:rsidRDefault="005D6B2D" w:rsidP="007D5640">
      <w:pPr>
        <w:ind w:firstLine="720"/>
        <w:jc w:val="center"/>
        <w:rPr>
          <w:b/>
          <w:bCs/>
          <w:szCs w:val="24"/>
          <w:lang w:eastAsia="ar-SA"/>
        </w:rPr>
      </w:pPr>
      <w:r w:rsidRPr="002E424C">
        <w:rPr>
          <w:b/>
          <w:szCs w:val="24"/>
        </w:rPr>
        <w:t>TERITORIJŲ PLANAVIMO PROCESO INICIJAVIMO SUTARTIS</w:t>
      </w:r>
    </w:p>
    <w:p w:rsidR="005D6B2D" w:rsidRPr="002E424C" w:rsidRDefault="005D6B2D" w:rsidP="007D5640">
      <w:pPr>
        <w:pStyle w:val="tactin"/>
        <w:spacing w:before="0" w:beforeAutospacing="0" w:after="0" w:afterAutospacing="0"/>
        <w:ind w:firstLine="720"/>
        <w:jc w:val="center"/>
        <w:rPr>
          <w:lang w:val="lt-LT"/>
        </w:rPr>
      </w:pPr>
    </w:p>
    <w:p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F33256">
        <w:rPr>
          <w:lang w:val="lt-LT"/>
        </w:rPr>
        <w:t>6</w:t>
      </w:r>
      <w:r w:rsidRPr="002E424C">
        <w:rPr>
          <w:lang w:val="lt-LT"/>
        </w:rPr>
        <w:t xml:space="preserve"> m.</w:t>
      </w:r>
      <w:r w:rsidR="00F33256">
        <w:rPr>
          <w:lang w:val="lt-LT"/>
        </w:rPr>
        <w:t xml:space="preserve"> vasario 9 </w:t>
      </w:r>
      <w:r w:rsidRPr="002E424C">
        <w:rPr>
          <w:lang w:val="lt-LT"/>
        </w:rPr>
        <w:t>d. Nr.</w:t>
      </w:r>
      <w:r w:rsidR="00757B5E" w:rsidRPr="002E424C">
        <w:rPr>
          <w:lang w:val="lt-LT"/>
        </w:rPr>
        <w:t xml:space="preserve"> </w:t>
      </w:r>
      <w:r w:rsidR="00F33256">
        <w:rPr>
          <w:lang w:val="lt-LT"/>
        </w:rPr>
        <w:t>S1-99</w:t>
      </w:r>
    </w:p>
    <w:p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rsidR="005D6B2D" w:rsidRPr="002E424C" w:rsidRDefault="005D6B2D" w:rsidP="007D5640">
      <w:pPr>
        <w:pStyle w:val="tactin"/>
        <w:spacing w:before="0" w:beforeAutospacing="0" w:after="0" w:afterAutospacing="0"/>
        <w:ind w:firstLine="720"/>
        <w:jc w:val="center"/>
        <w:rPr>
          <w:lang w:val="lt-LT"/>
        </w:rPr>
      </w:pPr>
    </w:p>
    <w:p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65570F">
        <w:rPr>
          <w:szCs w:val="24"/>
          <w:lang w:eastAsia="en-US"/>
        </w:rPr>
        <w:t xml:space="preserve">UAB </w:t>
      </w:r>
      <w:r w:rsidR="000C0F66">
        <w:rPr>
          <w:szCs w:val="24"/>
          <w:lang w:eastAsia="en-US"/>
        </w:rPr>
        <w:t>"Skalvos projektai"</w:t>
      </w:r>
      <w:r w:rsidR="009E1970">
        <w:rPr>
          <w:szCs w:val="24"/>
          <w:lang w:eastAsia="en-US"/>
        </w:rPr>
        <w:t xml:space="preserve">, </w:t>
      </w:r>
      <w:r w:rsidR="00C86D3B">
        <w:rPr>
          <w:szCs w:val="24"/>
          <w:lang w:eastAsia="en-US"/>
        </w:rPr>
        <w:t>buveinės adresas</w:t>
      </w:r>
      <w:r w:rsidR="009E1970">
        <w:rPr>
          <w:szCs w:val="24"/>
          <w:lang w:eastAsia="en-US"/>
        </w:rPr>
        <w:t xml:space="preserve"> </w:t>
      </w:r>
      <w:r w:rsidR="000C0F66">
        <w:rPr>
          <w:szCs w:val="24"/>
          <w:lang w:eastAsia="en-US"/>
        </w:rPr>
        <w:t>Darbėnų g. 1, Šukės k., Darbėnų sen., Kretingos r.</w:t>
      </w:r>
      <w:r w:rsidR="001828BE">
        <w:rPr>
          <w:szCs w:val="24"/>
          <w:lang w:eastAsia="en-US"/>
        </w:rPr>
        <w:t xml:space="preserve">, </w:t>
      </w:r>
      <w:r w:rsidR="00AA1E8B">
        <w:rPr>
          <w:szCs w:val="24"/>
          <w:lang w:eastAsia="en-US"/>
        </w:rPr>
        <w:t>atstovaujama</w:t>
      </w:r>
      <w:r w:rsidR="001828BE">
        <w:rPr>
          <w:szCs w:val="24"/>
          <w:lang w:eastAsia="en-US"/>
        </w:rPr>
        <w:t xml:space="preserve"> direktor</w:t>
      </w:r>
      <w:r w:rsidR="0031598D">
        <w:rPr>
          <w:szCs w:val="24"/>
          <w:lang w:eastAsia="en-US"/>
        </w:rPr>
        <w:t>ės</w:t>
      </w:r>
      <w:r w:rsidR="001828BE">
        <w:rPr>
          <w:szCs w:val="24"/>
          <w:lang w:eastAsia="en-US"/>
        </w:rPr>
        <w:t xml:space="preserve"> </w:t>
      </w:r>
      <w:r w:rsidR="0031598D">
        <w:t>Gintarės Armonaitės-Daunienės</w:t>
      </w:r>
      <w:r w:rsidR="0031598D" w:rsidRPr="00C661F8">
        <w:rPr>
          <w:rFonts w:eastAsia="Calibri"/>
          <w:szCs w:val="24"/>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rsidR="005D6B2D" w:rsidRPr="002E424C" w:rsidRDefault="005D6B2D" w:rsidP="007D5640">
      <w:pPr>
        <w:keepNext/>
        <w:tabs>
          <w:tab w:val="left" w:pos="1134"/>
        </w:tabs>
        <w:ind w:firstLine="720"/>
        <w:jc w:val="both"/>
        <w:rPr>
          <w:szCs w:val="24"/>
        </w:rPr>
      </w:pPr>
    </w:p>
    <w:p w:rsidR="005D6B2D" w:rsidRPr="002E424C" w:rsidRDefault="005D6B2D" w:rsidP="007D5640">
      <w:pPr>
        <w:ind w:firstLine="720"/>
        <w:jc w:val="center"/>
        <w:rPr>
          <w:b/>
          <w:szCs w:val="24"/>
        </w:rPr>
      </w:pPr>
      <w:r w:rsidRPr="002E424C">
        <w:rPr>
          <w:b/>
          <w:szCs w:val="24"/>
        </w:rPr>
        <w:t>1. SUTARTIES DALYKAS</w:t>
      </w:r>
    </w:p>
    <w:p w:rsidR="005D6B2D" w:rsidRPr="002E424C" w:rsidRDefault="005D6B2D" w:rsidP="007D5640">
      <w:pPr>
        <w:ind w:firstLine="720"/>
        <w:jc w:val="both"/>
        <w:rPr>
          <w:szCs w:val="24"/>
        </w:rPr>
      </w:pPr>
    </w:p>
    <w:p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w:t>
      </w:r>
      <w:r w:rsidR="000C0F66">
        <w:rPr>
          <w:szCs w:val="24"/>
        </w:rPr>
        <w:t xml:space="preserve">dėl </w:t>
      </w:r>
      <w:r w:rsidR="000C0F66" w:rsidRPr="0088647B">
        <w:rPr>
          <w:color w:val="000000" w:themeColor="text1"/>
          <w:szCs w:val="24"/>
        </w:rPr>
        <w:t xml:space="preserve">žemės sklypo </w:t>
      </w:r>
      <w:r w:rsidR="000C0F66" w:rsidRPr="00286837">
        <w:rPr>
          <w:color w:val="000000" w:themeColor="text1"/>
          <w:szCs w:val="24"/>
        </w:rPr>
        <w:t>(kadastro Nr. 5630/0002:91), esančio Darbėnų g. 1, Šukės k., Darbėnų sen., Kretingos r.,</w:t>
      </w:r>
      <w:r w:rsidR="000C0F66" w:rsidRPr="0088647B">
        <w:rPr>
          <w:color w:val="000000" w:themeColor="text1"/>
          <w:szCs w:val="24"/>
        </w:rPr>
        <w:t xml:space="preserve"> </w:t>
      </w:r>
      <w:bookmarkStart w:id="0" w:name="_GoBack"/>
      <w:bookmarkEnd w:id="0"/>
      <w:r w:rsidR="001828BE" w:rsidRPr="0088647B">
        <w:rPr>
          <w:color w:val="000000" w:themeColor="text1"/>
          <w:szCs w:val="24"/>
          <w:lang w:bidi="lt-LT"/>
        </w:rPr>
        <w:t xml:space="preserve">kvartalo </w:t>
      </w:r>
      <w:r w:rsidR="00C53004" w:rsidRPr="00C53004">
        <w:rPr>
          <w:szCs w:val="24"/>
          <w:shd w:val="clear" w:color="auto" w:fill="FFFFFF"/>
        </w:rPr>
        <w:t>detaliojo plano</w:t>
      </w:r>
      <w:r w:rsidR="007376B1" w:rsidRPr="00C53004">
        <w:rPr>
          <w:szCs w:val="24"/>
        </w:rPr>
        <w:t xml:space="preserve"> (toliau – Detalusis planas), </w:t>
      </w:r>
      <w:r w:rsidR="00C86D3B" w:rsidRPr="00C53004">
        <w:rPr>
          <w:szCs w:val="24"/>
        </w:rPr>
        <w:t>rengimo</w:t>
      </w:r>
      <w:r w:rsidR="007376B1" w:rsidRPr="00C53004">
        <w:rPr>
          <w:szCs w:val="24"/>
        </w:rPr>
        <w:t xml:space="preserve"> ir finansavimo.</w:t>
      </w:r>
    </w:p>
    <w:p w:rsidR="00B01BE1" w:rsidRDefault="00B01BE1" w:rsidP="007376B1">
      <w:pPr>
        <w:tabs>
          <w:tab w:val="left" w:pos="709"/>
        </w:tabs>
        <w:jc w:val="both"/>
      </w:pPr>
    </w:p>
    <w:p w:rsidR="005D6B2D" w:rsidRPr="002E424C" w:rsidRDefault="005D6B2D" w:rsidP="007D5640">
      <w:pPr>
        <w:keepNext/>
        <w:ind w:firstLine="720"/>
        <w:jc w:val="center"/>
        <w:rPr>
          <w:b/>
          <w:caps/>
          <w:szCs w:val="24"/>
        </w:rPr>
      </w:pPr>
      <w:r w:rsidRPr="002E424C">
        <w:rPr>
          <w:b/>
          <w:caps/>
          <w:szCs w:val="24"/>
        </w:rPr>
        <w:t>2. Planavimo TikslaI</w:t>
      </w:r>
    </w:p>
    <w:p w:rsidR="005D6B2D" w:rsidRPr="002E424C" w:rsidRDefault="005D6B2D" w:rsidP="007D5640">
      <w:pPr>
        <w:keepNext/>
        <w:ind w:firstLine="720"/>
        <w:jc w:val="both"/>
        <w:rPr>
          <w:b/>
          <w:caps/>
          <w:szCs w:val="24"/>
        </w:rPr>
      </w:pPr>
    </w:p>
    <w:p w:rsidR="0065570F" w:rsidRPr="003C2E9C" w:rsidRDefault="000B0357" w:rsidP="0065570F">
      <w:pPr>
        <w:ind w:firstLine="720"/>
        <w:jc w:val="both"/>
        <w:rPr>
          <w:szCs w:val="24"/>
        </w:rPr>
      </w:pPr>
      <w:r>
        <w:rPr>
          <w:szCs w:val="24"/>
        </w:rPr>
        <w:t xml:space="preserve">2.1. </w:t>
      </w:r>
      <w:bookmarkStart w:id="1" w:name="OLE_LINK2"/>
      <w:bookmarkStart w:id="2" w:name="OLE_LINK1"/>
      <w:r w:rsidR="000C0F66">
        <w:rPr>
          <w:szCs w:val="24"/>
        </w:rPr>
        <w:t>T</w:t>
      </w:r>
      <w:r w:rsidR="000C0F66" w:rsidRPr="00B95C6F">
        <w:rPr>
          <w:color w:val="000000" w:themeColor="text1"/>
          <w:szCs w:val="24"/>
        </w:rPr>
        <w:t>eritorijos pertvarkymas,</w:t>
      </w:r>
      <w:r w:rsidR="000C0F66" w:rsidRPr="00B95C6F">
        <w:rPr>
          <w:szCs w:val="24"/>
          <w:lang w:bidi="lt-LT"/>
        </w:rPr>
        <w:t xml:space="preserve"> naudojimo paskirties ir būdų nustatymas, inžinerinei infrastruktūrai reikalingų teritorijų suplanavimas </w:t>
      </w:r>
      <w:r w:rsidR="000C0F66" w:rsidRPr="00B95C6F">
        <w:rPr>
          <w:color w:val="000000" w:themeColor="text1"/>
          <w:szCs w:val="24"/>
        </w:rPr>
        <w:t>detalizuojant Bendrajame plane nustatytus teritorijos tvarkymo ir naudojimo privalomuosius reikalavimus.</w:t>
      </w:r>
    </w:p>
    <w:p w:rsidR="004E6498" w:rsidRDefault="004E6498" w:rsidP="00C86D3B">
      <w:pPr>
        <w:ind w:firstLine="720"/>
        <w:jc w:val="both"/>
        <w:rPr>
          <w:b/>
          <w:caps/>
          <w:szCs w:val="24"/>
        </w:rPr>
      </w:pPr>
    </w:p>
    <w:p w:rsidR="00C86D3B" w:rsidRDefault="00C86D3B"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3. Planavimo INICIAtoriaus teisės ir pareigos</w:t>
      </w:r>
    </w:p>
    <w:bookmarkEnd w:id="1"/>
    <w:bookmarkEnd w:id="2"/>
    <w:p w:rsidR="005D6B2D" w:rsidRPr="002E424C" w:rsidRDefault="005D6B2D" w:rsidP="007D5640">
      <w:pPr>
        <w:ind w:firstLine="720"/>
        <w:jc w:val="both"/>
        <w:rPr>
          <w:b/>
          <w:caps/>
          <w:szCs w:val="24"/>
        </w:rPr>
      </w:pPr>
    </w:p>
    <w:p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3" w:name="OLE_LINK26"/>
      <w:bookmarkStart w:id="4" w:name="OLE_LINK25"/>
      <w:r w:rsidRPr="002E424C">
        <w:rPr>
          <w:szCs w:val="24"/>
        </w:rPr>
        <w:t>4.</w:t>
      </w:r>
      <w:r w:rsidR="00AC42E8" w:rsidRPr="002E424C">
        <w:rPr>
          <w:szCs w:val="24"/>
        </w:rPr>
        <w:t>6</w:t>
      </w:r>
      <w:r w:rsidRPr="002E424C">
        <w:rPr>
          <w:szCs w:val="24"/>
        </w:rPr>
        <w:t xml:space="preserve"> punkte nurodytu pagrindu </w:t>
      </w:r>
      <w:bookmarkEnd w:id="3"/>
      <w:bookmarkEnd w:id="4"/>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 xml:space="preserve">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w:t>
      </w:r>
      <w:r>
        <w:rPr>
          <w:color w:val="000000"/>
          <w:szCs w:val="24"/>
          <w:shd w:val="clear" w:color="auto" w:fill="FFFFFF"/>
        </w:rPr>
        <w:lastRenderedPageBreak/>
        <w:t>tvarką ir parengto teritorijų planavimo dokumento viešo svarstymo vietą ir laiką. Stendas turi būti pakankamo dydžio (ne mažesnio kaip 0,5 kv. m ploto).</w:t>
      </w:r>
    </w:p>
    <w:p w:rsidR="0063164E" w:rsidRDefault="0063164E"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4. PLANAVIMO ORGANIZATORIAUS teisės ir pareigos</w:t>
      </w:r>
    </w:p>
    <w:p w:rsidR="005D6B2D" w:rsidRPr="002E424C" w:rsidRDefault="005D6B2D" w:rsidP="007D5640">
      <w:pPr>
        <w:ind w:firstLine="720"/>
        <w:jc w:val="both"/>
        <w:rPr>
          <w:b/>
          <w:caps/>
          <w:szCs w:val="24"/>
          <w:highlight w:val="yellow"/>
        </w:rPr>
      </w:pPr>
    </w:p>
    <w:p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5" w:name="OLE_LINK16"/>
      <w:bookmarkStart w:id="6" w:name="OLE_LINK15"/>
      <w:r w:rsidRPr="002E424C">
        <w:rPr>
          <w:szCs w:val="24"/>
        </w:rPr>
        <w:t xml:space="preserve">planavimo organizatoriaus vardu </w:t>
      </w:r>
      <w:bookmarkEnd w:id="5"/>
      <w:bookmarkEnd w:id="6"/>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rsidR="00714228" w:rsidRDefault="00714228" w:rsidP="007D5640">
      <w:pPr>
        <w:ind w:firstLine="720"/>
        <w:jc w:val="center"/>
        <w:rPr>
          <w:b/>
          <w:caps/>
          <w:szCs w:val="24"/>
        </w:rPr>
      </w:pPr>
    </w:p>
    <w:p w:rsidR="005D6B2D" w:rsidRPr="002E424C" w:rsidRDefault="005D6B2D" w:rsidP="007D5640">
      <w:pPr>
        <w:ind w:firstLine="720"/>
        <w:jc w:val="center"/>
        <w:rPr>
          <w:b/>
          <w:caps/>
          <w:szCs w:val="24"/>
        </w:rPr>
      </w:pPr>
      <w:r w:rsidRPr="002E424C">
        <w:rPr>
          <w:b/>
          <w:caps/>
          <w:szCs w:val="24"/>
        </w:rPr>
        <w:t>5. Šalių Atsakomybė</w:t>
      </w:r>
    </w:p>
    <w:p w:rsidR="005D6B2D" w:rsidRPr="002E424C" w:rsidRDefault="005D6B2D" w:rsidP="007D5640">
      <w:pPr>
        <w:ind w:firstLine="720"/>
        <w:jc w:val="both"/>
        <w:rPr>
          <w:b/>
          <w:caps/>
          <w:szCs w:val="24"/>
        </w:rPr>
      </w:pPr>
    </w:p>
    <w:p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rsidR="0062717A" w:rsidRPr="002E424C" w:rsidRDefault="0062717A" w:rsidP="007D5640">
      <w:pPr>
        <w:ind w:firstLine="720"/>
        <w:jc w:val="both"/>
        <w:rPr>
          <w:szCs w:val="24"/>
        </w:rPr>
      </w:pPr>
    </w:p>
    <w:p w:rsidR="00D6180D" w:rsidRDefault="005D6B2D" w:rsidP="007D5640">
      <w:pPr>
        <w:ind w:firstLine="720"/>
        <w:jc w:val="center"/>
        <w:rPr>
          <w:b/>
          <w:szCs w:val="24"/>
        </w:rPr>
      </w:pPr>
      <w:r w:rsidRPr="002E424C">
        <w:rPr>
          <w:b/>
          <w:szCs w:val="24"/>
        </w:rPr>
        <w:t>6. SUTARTIES GALIOJIMO TERMINAS IR NUTRAUKIMO SĄLYGOS</w:t>
      </w:r>
    </w:p>
    <w:p w:rsidR="00D6180D" w:rsidRDefault="00D6180D" w:rsidP="007D5640">
      <w:pPr>
        <w:ind w:firstLine="720"/>
        <w:jc w:val="center"/>
        <w:rPr>
          <w:b/>
          <w:szCs w:val="24"/>
        </w:rPr>
      </w:pPr>
    </w:p>
    <w:p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7" w:name="OLE_LINK6"/>
      <w:bookmarkStart w:id="8" w:name="OLE_LINK5"/>
      <w:r w:rsidR="00E127CB" w:rsidRPr="002E424C">
        <w:rPr>
          <w:szCs w:val="24"/>
        </w:rPr>
        <w:t>us sutarties galiojimo terminui.</w:t>
      </w:r>
    </w:p>
    <w:p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7"/>
    <w:bookmarkEnd w:id="8"/>
    <w:p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rsidR="00AA1E8B" w:rsidRDefault="00AA1E8B" w:rsidP="009234F8">
      <w:pPr>
        <w:ind w:firstLine="720"/>
        <w:jc w:val="center"/>
        <w:rPr>
          <w:b/>
          <w:caps/>
          <w:szCs w:val="24"/>
        </w:rPr>
      </w:pPr>
    </w:p>
    <w:p w:rsidR="00C86D3B" w:rsidRDefault="00C86D3B" w:rsidP="009234F8">
      <w:pPr>
        <w:ind w:firstLine="720"/>
        <w:jc w:val="center"/>
        <w:rPr>
          <w:b/>
          <w:caps/>
          <w:szCs w:val="24"/>
        </w:rPr>
      </w:pPr>
    </w:p>
    <w:p w:rsidR="005D6B2D" w:rsidRPr="002E424C" w:rsidRDefault="005D6B2D" w:rsidP="009234F8">
      <w:pPr>
        <w:ind w:firstLine="720"/>
        <w:jc w:val="center"/>
        <w:rPr>
          <w:b/>
          <w:caps/>
          <w:szCs w:val="24"/>
        </w:rPr>
      </w:pPr>
      <w:r w:rsidRPr="002E424C">
        <w:rPr>
          <w:b/>
          <w:caps/>
          <w:szCs w:val="24"/>
        </w:rPr>
        <w:lastRenderedPageBreak/>
        <w:t>7. Kitos sąlygos</w:t>
      </w:r>
    </w:p>
    <w:p w:rsidR="005D6B2D" w:rsidRPr="002E424C" w:rsidRDefault="005D6B2D" w:rsidP="007D5640">
      <w:pPr>
        <w:keepNext/>
        <w:ind w:firstLine="720"/>
        <w:jc w:val="both"/>
        <w:rPr>
          <w:b/>
          <w:szCs w:val="24"/>
        </w:rPr>
      </w:pPr>
    </w:p>
    <w:p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rsidR="005D6B2D" w:rsidRPr="002E424C" w:rsidRDefault="005D6B2D" w:rsidP="007D5640">
      <w:pPr>
        <w:ind w:firstLine="720"/>
        <w:jc w:val="both"/>
        <w:rPr>
          <w:szCs w:val="24"/>
        </w:rPr>
      </w:pPr>
      <w:r w:rsidRPr="002E424C">
        <w:rPr>
          <w:szCs w:val="24"/>
        </w:rPr>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rsidR="005D6B2D" w:rsidRPr="002E424C" w:rsidRDefault="005D6B2D" w:rsidP="007D5640">
      <w:pPr>
        <w:jc w:val="both"/>
        <w:rPr>
          <w:szCs w:val="24"/>
        </w:rPr>
      </w:pPr>
    </w:p>
    <w:tbl>
      <w:tblPr>
        <w:tblW w:w="10560" w:type="dxa"/>
        <w:tblLook w:val="01E0"/>
      </w:tblPr>
      <w:tblGrid>
        <w:gridCol w:w="5637"/>
        <w:gridCol w:w="4923"/>
      </w:tblGrid>
      <w:tr w:rsidR="002E424C" w:rsidRPr="002E424C" w:rsidTr="005D6B2D">
        <w:trPr>
          <w:trHeight w:val="684"/>
        </w:trPr>
        <w:tc>
          <w:tcPr>
            <w:tcW w:w="5637" w:type="dxa"/>
          </w:tcPr>
          <w:p w:rsidR="005D6B2D" w:rsidRPr="00B97DFA" w:rsidRDefault="005D6B2D" w:rsidP="007D5640">
            <w:pPr>
              <w:jc w:val="both"/>
              <w:rPr>
                <w:b/>
                <w:szCs w:val="24"/>
              </w:rPr>
            </w:pPr>
            <w:r w:rsidRPr="00B97DFA">
              <w:rPr>
                <w:b/>
                <w:szCs w:val="24"/>
              </w:rPr>
              <w:t>Planavimo organizatorius</w:t>
            </w:r>
            <w:r w:rsidR="000565D8" w:rsidRPr="00B97DFA">
              <w:rPr>
                <w:b/>
                <w:szCs w:val="24"/>
              </w:rPr>
              <w:t>:</w:t>
            </w:r>
          </w:p>
          <w:p w:rsidR="00904DB6" w:rsidRPr="00912F97" w:rsidRDefault="00904DB6" w:rsidP="00904DB6">
            <w:pPr>
              <w:jc w:val="both"/>
              <w:rPr>
                <w:b/>
                <w:szCs w:val="24"/>
              </w:rPr>
            </w:pPr>
          </w:p>
          <w:p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rsidR="00904DB6" w:rsidRPr="003105A2" w:rsidRDefault="00904DB6" w:rsidP="00904DB6">
            <w:pPr>
              <w:shd w:val="clear" w:color="auto" w:fill="FFFFFF"/>
              <w:rPr>
                <w:szCs w:val="24"/>
              </w:rPr>
            </w:pPr>
            <w:r w:rsidRPr="003105A2">
              <w:rPr>
                <w:szCs w:val="24"/>
              </w:rPr>
              <w:t>                                       </w:t>
            </w:r>
          </w:p>
          <w:p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rsidR="00904DB6" w:rsidRPr="003105A2" w:rsidRDefault="00904DB6" w:rsidP="00904DB6">
            <w:pPr>
              <w:jc w:val="both"/>
              <w:rPr>
                <w:szCs w:val="24"/>
              </w:rPr>
            </w:pPr>
            <w:r w:rsidRPr="003105A2">
              <w:rPr>
                <w:szCs w:val="24"/>
              </w:rPr>
              <w:t>_________________</w:t>
            </w:r>
          </w:p>
          <w:p w:rsidR="00B97DFA" w:rsidRPr="002E424C" w:rsidRDefault="00F9017E" w:rsidP="00904DB6">
            <w:pPr>
              <w:jc w:val="both"/>
              <w:rPr>
                <w:szCs w:val="24"/>
              </w:rPr>
            </w:pPr>
            <w:r>
              <w:rPr>
                <w:szCs w:val="24"/>
              </w:rPr>
              <w:t xml:space="preserve">       </w:t>
            </w:r>
            <w:r w:rsidR="00904DB6" w:rsidRPr="003105A2">
              <w:rPr>
                <w:szCs w:val="24"/>
              </w:rPr>
              <w:t>(parašas)</w:t>
            </w:r>
          </w:p>
        </w:tc>
        <w:tc>
          <w:tcPr>
            <w:tcW w:w="4923" w:type="dxa"/>
          </w:tcPr>
          <w:p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rsidR="0079198E" w:rsidRPr="000E27F8" w:rsidRDefault="0079198E" w:rsidP="007D5640">
            <w:pPr>
              <w:jc w:val="both"/>
              <w:rPr>
                <w:rFonts w:eastAsia="Calibri"/>
                <w:color w:val="000000" w:themeColor="text1"/>
                <w:szCs w:val="24"/>
              </w:rPr>
            </w:pPr>
          </w:p>
          <w:p w:rsidR="00E768B9" w:rsidRDefault="0065570F" w:rsidP="000C0F66">
            <w:pPr>
              <w:jc w:val="both"/>
              <w:rPr>
                <w:szCs w:val="24"/>
                <w:lang w:eastAsia="en-US"/>
              </w:rPr>
            </w:pPr>
            <w:r>
              <w:rPr>
                <w:color w:val="000000" w:themeColor="text1"/>
                <w:szCs w:val="24"/>
                <w:lang w:eastAsia="en-US"/>
              </w:rPr>
              <w:t xml:space="preserve">UAB </w:t>
            </w:r>
            <w:r w:rsidR="000C0F66">
              <w:rPr>
                <w:szCs w:val="24"/>
                <w:lang w:eastAsia="en-US"/>
              </w:rPr>
              <w:t>"Skalvos projektai"</w:t>
            </w:r>
          </w:p>
          <w:p w:rsidR="000C0F66" w:rsidRDefault="000C0F66" w:rsidP="000C0F66">
            <w:pPr>
              <w:jc w:val="both"/>
              <w:rPr>
                <w:color w:val="000000" w:themeColor="text1"/>
                <w:szCs w:val="24"/>
                <w:lang w:eastAsia="en-US"/>
              </w:rPr>
            </w:pPr>
            <w:r>
              <w:rPr>
                <w:szCs w:val="24"/>
                <w:lang w:eastAsia="en-US"/>
              </w:rPr>
              <w:t>direktor</w:t>
            </w:r>
            <w:r w:rsidR="0031598D">
              <w:rPr>
                <w:szCs w:val="24"/>
                <w:lang w:eastAsia="en-US"/>
              </w:rPr>
              <w:t>ė</w:t>
            </w:r>
          </w:p>
          <w:p w:rsidR="00C86D3B" w:rsidRDefault="00C86D3B" w:rsidP="007D5640">
            <w:pPr>
              <w:jc w:val="both"/>
              <w:rPr>
                <w:color w:val="000000" w:themeColor="text1"/>
                <w:szCs w:val="24"/>
                <w:lang w:eastAsia="en-US"/>
              </w:rPr>
            </w:pPr>
          </w:p>
          <w:p w:rsidR="0031598D" w:rsidRDefault="0031598D" w:rsidP="007D5640">
            <w:pPr>
              <w:jc w:val="both"/>
            </w:pPr>
            <w:r>
              <w:t>Gintarė Armonaitė-Daunienė</w:t>
            </w:r>
          </w:p>
          <w:p w:rsidR="0031598D" w:rsidRDefault="0031598D" w:rsidP="007D5640">
            <w:pPr>
              <w:jc w:val="both"/>
            </w:pPr>
          </w:p>
          <w:p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rsidR="00B91BC4" w:rsidRDefault="00F9017E" w:rsidP="007D5640">
            <w:pPr>
              <w:jc w:val="both"/>
              <w:rPr>
                <w:color w:val="000000" w:themeColor="text1"/>
                <w:szCs w:val="24"/>
              </w:rPr>
            </w:pPr>
            <w:r>
              <w:rPr>
                <w:color w:val="000000" w:themeColor="text1"/>
                <w:szCs w:val="24"/>
              </w:rPr>
              <w:t xml:space="preserve">      </w:t>
            </w:r>
            <w:r w:rsidR="00B91BC4" w:rsidRPr="000E27F8">
              <w:rPr>
                <w:color w:val="000000" w:themeColor="text1"/>
                <w:szCs w:val="24"/>
              </w:rPr>
              <w:t>(parašas)</w:t>
            </w: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336789" w:rsidRDefault="00336789" w:rsidP="007D5640">
            <w:pPr>
              <w:jc w:val="both"/>
              <w:rPr>
                <w:color w:val="000000" w:themeColor="text1"/>
                <w:szCs w:val="24"/>
              </w:rPr>
            </w:pPr>
          </w:p>
          <w:p w:rsidR="00E90858" w:rsidRDefault="00E90858" w:rsidP="007D5640">
            <w:pPr>
              <w:jc w:val="both"/>
              <w:rPr>
                <w:color w:val="000000" w:themeColor="text1"/>
                <w:szCs w:val="24"/>
              </w:rPr>
            </w:pPr>
          </w:p>
          <w:p w:rsidR="003013FB" w:rsidRPr="000E27F8" w:rsidRDefault="003013FB" w:rsidP="00DD2931">
            <w:pPr>
              <w:jc w:val="both"/>
              <w:rPr>
                <w:color w:val="000000" w:themeColor="text1"/>
                <w:szCs w:val="24"/>
              </w:rPr>
            </w:pPr>
          </w:p>
        </w:tc>
      </w:tr>
    </w:tbl>
    <w:p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303" w:rsidRDefault="00E01303" w:rsidP="006E44C3">
      <w:r>
        <w:separator/>
      </w:r>
    </w:p>
  </w:endnote>
  <w:endnote w:type="continuationSeparator" w:id="0">
    <w:p w:rsidR="00E01303" w:rsidRDefault="00E01303" w:rsidP="006E4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303" w:rsidRDefault="00E01303" w:rsidP="006E44C3">
      <w:r>
        <w:separator/>
      </w:r>
    </w:p>
  </w:footnote>
  <w:footnote w:type="continuationSeparator" w:id="0">
    <w:p w:rsidR="00E01303" w:rsidRDefault="00E01303" w:rsidP="006E4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558416"/>
      <w:docPartObj>
        <w:docPartGallery w:val="Page Numbers (Top of Page)"/>
        <w:docPartUnique/>
      </w:docPartObj>
    </w:sdtPr>
    <w:sdtContent>
      <w:p w:rsidR="00D005F7" w:rsidRDefault="00D005F7">
        <w:pPr>
          <w:pStyle w:val="Antrats"/>
          <w:jc w:val="center"/>
        </w:pPr>
        <w:r>
          <w:t xml:space="preserve">                                                                     </w:t>
        </w:r>
        <w:r w:rsidR="00972B05">
          <w:fldChar w:fldCharType="begin"/>
        </w:r>
        <w:r>
          <w:instrText>PAGE   \* MERGEFORMAT</w:instrText>
        </w:r>
        <w:r w:rsidR="00972B05">
          <w:fldChar w:fldCharType="separate"/>
        </w:r>
        <w:r w:rsidR="00F33256">
          <w:rPr>
            <w:noProof/>
          </w:rPr>
          <w:t>2</w:t>
        </w:r>
        <w:r w:rsidR="00972B05">
          <w:fldChar w:fldCharType="end"/>
        </w:r>
        <w:r>
          <w:tab/>
          <w:t xml:space="preserve">                                                                       </w:t>
        </w:r>
      </w:p>
    </w:sdtContent>
  </w:sdt>
  <w:p w:rsidR="00D005F7" w:rsidRDefault="00D005F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characterSpacingControl w:val="doNotCompress"/>
  <w:footnotePr>
    <w:footnote w:id="-1"/>
    <w:footnote w:id="0"/>
  </w:footnotePr>
  <w:endnotePr>
    <w:endnote w:id="-1"/>
    <w:endnote w:id="0"/>
  </w:endnotePr>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C0F66"/>
    <w:rsid w:val="000D571B"/>
    <w:rsid w:val="000E02FE"/>
    <w:rsid w:val="000E27F8"/>
    <w:rsid w:val="000F554C"/>
    <w:rsid w:val="00103F26"/>
    <w:rsid w:val="001059D5"/>
    <w:rsid w:val="00113939"/>
    <w:rsid w:val="001174CE"/>
    <w:rsid w:val="001238DD"/>
    <w:rsid w:val="00147BA2"/>
    <w:rsid w:val="0016341A"/>
    <w:rsid w:val="00180122"/>
    <w:rsid w:val="00182528"/>
    <w:rsid w:val="001828BE"/>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1598D"/>
    <w:rsid w:val="00336789"/>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5F2E2F"/>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A2DA2"/>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2B05"/>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21B1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01303"/>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33256"/>
    <w:rsid w:val="00F47895"/>
    <w:rsid w:val="00F56925"/>
    <w:rsid w:val="00F75A6B"/>
    <w:rsid w:val="00F9017E"/>
    <w:rsid w:val="00FA5727"/>
    <w:rsid w:val="00FB2197"/>
    <w:rsid w:val="00FB25EF"/>
    <w:rsid w:val="00FB5EC6"/>
    <w:rsid w:val="00FC2941"/>
    <w:rsid w:val="00FE0D2B"/>
    <w:rsid w:val="00FE3C36"/>
    <w:rsid w:val="00FE43B6"/>
    <w:rsid w:val="00FF594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8FC8-0012-49F3-AAC8-9E0BBAF9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4699</Words>
  <Characters>2679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2025-01-22T08:50:00Z</cp:lastPrinted>
  <dcterms:created xsi:type="dcterms:W3CDTF">2026-02-09T14:29:00Z</dcterms:created>
  <dcterms:modified xsi:type="dcterms:W3CDTF">2026-02-09T14:29:00Z</dcterms:modified>
</cp:coreProperties>
</file>