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89"/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E94BFA" w14:paraId="14A21675" w14:textId="77777777">
        <w:trPr>
          <w:trHeight w:val="3215"/>
          <w:tblHeader/>
        </w:trPr>
        <w:tc>
          <w:tcPr>
            <w:tcW w:w="9287" w:type="dxa"/>
          </w:tcPr>
          <w:p w14:paraId="5B4CD7C7" w14:textId="77777777" w:rsidR="00E94BFA" w:rsidRDefault="00E94B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3F7BAD50" wp14:editId="06B4BA3F">
                  <wp:extent cx="542925" cy="647700"/>
                  <wp:effectExtent l="0" t="0" r="9525" b="0"/>
                  <wp:docPr id="1" name="Paveikslėlis 14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4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EDCB6" w14:textId="77777777" w:rsidR="00E94BFA" w:rsidRDefault="00E94B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kern w:val="0"/>
                <w:sz w:val="16"/>
                <w:szCs w:val="16"/>
                <w14:ligatures w14:val="none"/>
              </w:rPr>
            </w:pPr>
          </w:p>
          <w:p w14:paraId="25660FC8" w14:textId="77777777" w:rsidR="00E94BFA" w:rsidRDefault="00E94B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kern w:val="0"/>
                <w:sz w:val="28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caps/>
                <w:kern w:val="0"/>
                <w:sz w:val="28"/>
                <w:szCs w:val="20"/>
                <w:lang w:eastAsia="ar-SA"/>
                <w14:ligatures w14:val="none"/>
              </w:rPr>
              <w:t>Kretingos rajono savivaldybės MERAS</w:t>
            </w:r>
          </w:p>
          <w:p w14:paraId="57782114" w14:textId="77777777" w:rsidR="00E94BFA" w:rsidRDefault="00E94BFA">
            <w:pPr>
              <w:spacing w:after="0" w:line="240" w:lineRule="auto"/>
              <w:rPr>
                <w:rFonts w:ascii="Times New Roman" w:eastAsia="Calibri" w:hAnsi="Times New Roman"/>
                <w:b/>
                <w:caps/>
                <w:kern w:val="0"/>
                <w:sz w:val="24"/>
                <w:szCs w:val="24"/>
                <w14:ligatures w14:val="none"/>
              </w:rPr>
            </w:pPr>
          </w:p>
          <w:p w14:paraId="3699E9A9" w14:textId="77777777" w:rsidR="00E94BFA" w:rsidRDefault="00E94B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14:ligatures w14:val="none"/>
              </w:rPr>
              <w:t>POTVARKIS</w:t>
            </w:r>
          </w:p>
          <w:p w14:paraId="49A5D9BA" w14:textId="77777777" w:rsidR="00E94BFA" w:rsidRDefault="00E94B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b/>
                <w:kern w:val="0"/>
                <w:sz w:val="24"/>
                <w:szCs w:val="24"/>
                <w14:ligatures w14:val="none"/>
              </w:rPr>
              <w:t>DĖL KRETINGOS RAJONO SAVIVALDYBĖS MERO 2023 M. BALANDŽIO 19 D. POTVARKIO NR. V3-30 „DĖL KRETINGOS RAJONO SAVIVALDYBĖS ADMINISTRACIJOS VAIKO GEROVĖS KOMISIJOS SUDARYMO IR JOS DARBO REGLAMENTO TVIRTINIMO“ PAKEITIMO</w:t>
            </w:r>
          </w:p>
          <w:p w14:paraId="7A9E8C88" w14:textId="77777777" w:rsidR="00E94BFA" w:rsidRDefault="00E94BFA">
            <w:pPr>
              <w:spacing w:after="0" w:line="240" w:lineRule="auto"/>
              <w:rPr>
                <w:rFonts w:ascii="Times New Roman" w:eastAsia="Calibri" w:hAnsi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F82470D" w14:textId="7DBCF03E" w:rsidR="00E94BFA" w:rsidRDefault="00E94BF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ap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/>
                <w:bCs/>
                <w:caps/>
                <w:kern w:val="0"/>
                <w:sz w:val="24"/>
                <w:szCs w:val="24"/>
                <w14:ligatures w14:val="none"/>
              </w:rPr>
              <w:t xml:space="preserve">2026 </w:t>
            </w:r>
            <w:r>
              <w:rPr>
                <w:rFonts w:ascii="Times New Roman" w:eastAsia="Calibri" w:hAnsi="Times New Roman"/>
                <w:bCs/>
                <w:kern w:val="0"/>
                <w:sz w:val="24"/>
                <w:szCs w:val="24"/>
                <w14:ligatures w14:val="none"/>
              </w:rPr>
              <w:t>m. gegužės    d.</w:t>
            </w:r>
          </w:p>
          <w:p w14:paraId="33EC8B20" w14:textId="77777777" w:rsidR="00E94BFA" w:rsidRDefault="00E94BF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/>
                <w:bCs/>
                <w:kern w:val="0"/>
                <w:sz w:val="24"/>
                <w:szCs w:val="24"/>
                <w14:ligatures w14:val="none"/>
              </w:rPr>
              <w:t>Kretinga</w:t>
            </w:r>
          </w:p>
        </w:tc>
      </w:tr>
    </w:tbl>
    <w:p w14:paraId="29443317" w14:textId="5AD76FB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Vadovaudamasis Lietuvos Respublikos vietos savivaldos įstatymo 25 straipsnio 5 dalimi ir atsižvelgdamas į Valstybės vaiko teisių apsaugos ir įvaikinimo tarnybos prie Socialinės apsaugos ir darbo ministerijos Klaipėdos apskrities vaiko teisių apsaugos skyriaus 2026-05-11 ra</w:t>
      </w:r>
      <w:r w:rsidR="006A218A">
        <w:rPr>
          <w:rFonts w:ascii="Times New Roman" w:eastAsia="Calibri" w:hAnsi="Times New Roman"/>
          <w:kern w:val="0"/>
          <w:sz w:val="24"/>
          <w:szCs w:val="24"/>
          <w14:ligatures w14:val="none"/>
        </w:rPr>
        <w:t>š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tą Nr. 5SD-4259 „Dėl atstovų delegavimo į Kretingos rajono savivaldybės administracijos vaiko gerovės komisiją“: </w:t>
      </w:r>
    </w:p>
    <w:p w14:paraId="3868AFC1" w14:textId="7777777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1. P a k e i č i u Kretingos rajono savivaldybės mero </w:t>
      </w:r>
      <w:bookmarkStart w:id="0" w:name="_Hlk176445599"/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2023 m. balandžio 19 d. potvarkio Nr. V3-30 ,,Dėl Kretingos rajono savivaldybės administracijos vaiko gerovės komisijos sudarymo ir jos darbo reglamento tvirtinimo“ </w:t>
      </w:r>
      <w:bookmarkEnd w:id="0"/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2 punktą ir jį išdėstau taip:</w:t>
      </w:r>
    </w:p>
    <w:p w14:paraId="232B5402" w14:textId="7777777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„2. K v i e č i u Komisijos darbe narių teisėmis dalyvauti:</w:t>
      </w:r>
    </w:p>
    <w:p w14:paraId="5042A2D9" w14:textId="7777777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Vaidotą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Vaišienę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 Kretingos rajono švietimo centro Pedagoginės psichologinės pagalbos skyriaus vedėją, jos nesant – kitą to paties skyriaus atstovą;</w:t>
      </w:r>
    </w:p>
    <w:p w14:paraId="276E3BAC" w14:textId="7777777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Mindaugą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Reinikį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 Klaipėdos apskrities vyriausiojo policijos komisariato Kretingos rajono policijos komisariato Veiklos skyriaus vyriausiąjį tyrėją, jo nesant – kitą to paties komisariato atstovą;</w:t>
      </w:r>
    </w:p>
    <w:p w14:paraId="4AF3EAFC" w14:textId="205BC2B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Ingridą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Kareckę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, Valstybės vaiko teisių apsaugos ir įvaikinimo tarnybos prie socialinės apsaugos ir darbo ministerijos Klaipėdos apskrities vaiko teisių apsaugos skyriaus Kretingos rajone vyriausiąją specialistę, jos nesant – kitą to paties skyriaus atstovą.“.</w:t>
      </w:r>
    </w:p>
    <w:p w14:paraId="0A8A938D" w14:textId="15E59799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2. P r i p a ž į s t u netekusiu galios Kretingos rajono savivaldybės mero 2026 m. vasario 12 d.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 xml:space="preserve"> potvarkį Nr. V3-67 „Dėl Kretingos rajono savivaldybės mero 2023 m. balandžio 19 d. potvarkio Nr. V3-30 ,,Dėl Kretingos rajono savivaldybės administracijos vaiko gerovės komisijos sudarymo ir jos darbo reglamento tvirtinimo“ pakeitimo“.</w:t>
      </w:r>
    </w:p>
    <w:p w14:paraId="014B3F13" w14:textId="77777777" w:rsidR="00E94BFA" w:rsidRDefault="00E94BFA" w:rsidP="00E94BFA">
      <w:pPr>
        <w:spacing w:after="0" w:line="240" w:lineRule="auto"/>
        <w:ind w:firstLine="851"/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3. Teisės aktą skelbti Kretingos rajono savivaldybės interneto svetainėje.</w:t>
      </w:r>
    </w:p>
    <w:p w14:paraId="3EBF6DE1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0E7307F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Savivaldybės meras</w:t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ab/>
        <w:t>Antanas Kalnius</w:t>
      </w:r>
    </w:p>
    <w:p w14:paraId="503C62AF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7A2B8A7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892B9C7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2FEE02B4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58EA6D29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46A9975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88DF5FE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7922FEF7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E9C46EF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0754470D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7367D43" w14:textId="77777777" w:rsidR="00E94BFA" w:rsidRDefault="00E94BFA" w:rsidP="00E94BFA">
      <w:pPr>
        <w:spacing w:after="0" w:line="240" w:lineRule="auto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46E4C547" w14:textId="70D6FA72" w:rsidR="000F571D" w:rsidRPr="00E94BFA" w:rsidRDefault="00E94BFA" w:rsidP="00E94BFA">
      <w:pPr>
        <w:spacing w:after="0" w:line="240" w:lineRule="auto"/>
        <w:rPr>
          <w:rFonts w:ascii="Calibri" w:eastAsia="Calibri" w:hAnsi="Calibri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Lina Bruzdeilynienė</w:t>
      </w:r>
    </w:p>
    <w:sectPr w:rsidR="000F571D" w:rsidRPr="00E94B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FA"/>
    <w:rsid w:val="000F571D"/>
    <w:rsid w:val="006A218A"/>
    <w:rsid w:val="00883D42"/>
    <w:rsid w:val="008B4FBA"/>
    <w:rsid w:val="00DF6B1A"/>
    <w:rsid w:val="00E91C78"/>
    <w:rsid w:val="00E94BFA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D4B5"/>
  <w15:chartTrackingRefBased/>
  <w15:docId w15:val="{B1202CC5-8F35-42E1-9D10-FB6FEE87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4BFA"/>
    <w:pPr>
      <w:spacing w:line="256" w:lineRule="auto"/>
    </w:pPr>
    <w:rPr>
      <w:rFonts w:ascii="Aptos" w:eastAsia="Aptos" w:hAnsi="Aptos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4BF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4BF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4BF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4BF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4BF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4BF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4BF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4BF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4BF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4B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4B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4B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4B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4B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4B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4BF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4BF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4B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4BF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E94B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4B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4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Bruzdeilynienė</dc:creator>
  <cp:keywords/>
  <dc:description/>
  <cp:lastModifiedBy>Rita Kasparavičiūtė</cp:lastModifiedBy>
  <cp:revision>2</cp:revision>
  <dcterms:created xsi:type="dcterms:W3CDTF">2026-05-11T12:59:00Z</dcterms:created>
  <dcterms:modified xsi:type="dcterms:W3CDTF">2026-05-11T12:59:00Z</dcterms:modified>
</cp:coreProperties>
</file>