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6EFED35F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A35B4D">
        <w:rPr>
          <w:b/>
        </w:rPr>
        <w:t>5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7D83424A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2482C">
        <w:rPr>
          <w:szCs w:val="24"/>
        </w:rPr>
        <w:t>3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43040A">
        <w:rPr>
          <w:szCs w:val="24"/>
        </w:rPr>
        <w:t>liepos</w:t>
      </w:r>
      <w:r w:rsidR="00632A49">
        <w:rPr>
          <w:szCs w:val="24"/>
        </w:rPr>
        <w:t xml:space="preserve"> </w:t>
      </w:r>
      <w:r w:rsidR="00D70674">
        <w:rPr>
          <w:szCs w:val="24"/>
        </w:rPr>
        <w:t>2</w:t>
      </w:r>
      <w:r w:rsidR="0043040A">
        <w:rPr>
          <w:szCs w:val="24"/>
        </w:rPr>
        <w:t>8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A35B4D" w:rsidRDefault="00962AF1" w:rsidP="00962AF1">
      <w:pPr>
        <w:ind w:firstLine="851"/>
        <w:jc w:val="both"/>
        <w:rPr>
          <w:szCs w:val="24"/>
          <w:lang w:val="en-US"/>
        </w:rPr>
      </w:pPr>
      <w:r w:rsidRPr="00A35B4D">
        <w:t>Vadovaudamasis Lietuvos Respublikos vietos savivaldos įstatymo 1</w:t>
      </w:r>
      <w:r w:rsidR="005740BF" w:rsidRPr="00A35B4D">
        <w:t>7</w:t>
      </w:r>
      <w:r w:rsidRPr="00A35B4D">
        <w:t xml:space="preserve"> straipsnio </w:t>
      </w:r>
      <w:r w:rsidR="005740BF" w:rsidRPr="00A35B4D">
        <w:t>9</w:t>
      </w:r>
      <w:r w:rsidRPr="00A35B4D">
        <w:t xml:space="preserve"> </w:t>
      </w:r>
      <w:r w:rsidR="002A3CF5" w:rsidRPr="00A35B4D">
        <w:t xml:space="preserve">dalimi </w:t>
      </w:r>
      <w:r w:rsidR="008415D3" w:rsidRPr="00A35B4D">
        <w:t>ir</w:t>
      </w:r>
      <w:r w:rsidRPr="00A35B4D">
        <w:rPr>
          <w:spacing w:val="2"/>
          <w:szCs w:val="24"/>
          <w:shd w:val="clear" w:color="auto" w:fill="FFFFFF"/>
        </w:rPr>
        <w:t xml:space="preserve"> </w:t>
      </w:r>
      <w:r w:rsidRPr="00A35B4D">
        <w:t>2</w:t>
      </w:r>
      <w:r w:rsidR="005740BF" w:rsidRPr="00A35B4D">
        <w:t>7</w:t>
      </w:r>
      <w:r w:rsidRPr="00A35B4D">
        <w:t xml:space="preserve"> straipsnio 2 dalies </w:t>
      </w:r>
      <w:r w:rsidR="005740BF" w:rsidRPr="00A35B4D">
        <w:t>4</w:t>
      </w:r>
      <w:r w:rsidRPr="00A35B4D">
        <w:t xml:space="preserve"> punktu,</w:t>
      </w:r>
    </w:p>
    <w:p w14:paraId="0CC0AB0A" w14:textId="7947D28F" w:rsidR="00962AF1" w:rsidRPr="00A35B4D" w:rsidRDefault="00962AF1" w:rsidP="00A35B4D">
      <w:pPr>
        <w:ind w:firstLine="851"/>
        <w:jc w:val="both"/>
      </w:pPr>
      <w:r w:rsidRPr="00A35B4D">
        <w:rPr>
          <w:lang w:eastAsia="ar-SA"/>
        </w:rPr>
        <w:t xml:space="preserve">š a u k i u </w:t>
      </w:r>
      <w:r w:rsidR="0043040A" w:rsidRPr="00A35B4D">
        <w:rPr>
          <w:lang w:eastAsia="ar-SA"/>
        </w:rPr>
        <w:t>5</w:t>
      </w:r>
      <w:r w:rsidRPr="00A35B4D">
        <w:rPr>
          <w:lang w:eastAsia="ar-SA"/>
        </w:rPr>
        <w:t>-ąjį</w:t>
      </w:r>
      <w:r w:rsidR="008970ED" w:rsidRPr="00A35B4D">
        <w:rPr>
          <w:lang w:eastAsia="ar-SA"/>
        </w:rPr>
        <w:t xml:space="preserve"> </w:t>
      </w:r>
      <w:r w:rsidRPr="00A35B4D">
        <w:rPr>
          <w:lang w:eastAsia="ar-SA"/>
        </w:rPr>
        <w:t xml:space="preserve">Kretingos rajono savivaldybės </w:t>
      </w:r>
      <w:r w:rsidR="007830E6" w:rsidRPr="00A35B4D">
        <w:rPr>
          <w:lang w:eastAsia="ar-SA"/>
        </w:rPr>
        <w:t>t</w:t>
      </w:r>
      <w:r w:rsidRPr="00A35B4D">
        <w:rPr>
          <w:lang w:eastAsia="ar-SA"/>
        </w:rPr>
        <w:t>arybos posėdį 202</w:t>
      </w:r>
      <w:r w:rsidR="0072482C" w:rsidRPr="00A35B4D">
        <w:rPr>
          <w:lang w:eastAsia="ar-SA"/>
        </w:rPr>
        <w:t>3</w:t>
      </w:r>
      <w:r w:rsidRPr="00A35B4D">
        <w:rPr>
          <w:lang w:eastAsia="ar-SA"/>
        </w:rPr>
        <w:t xml:space="preserve"> m.</w:t>
      </w:r>
      <w:r w:rsidR="00166A55" w:rsidRPr="00A35B4D">
        <w:rPr>
          <w:lang w:eastAsia="ar-SA"/>
        </w:rPr>
        <w:t xml:space="preserve"> </w:t>
      </w:r>
      <w:r w:rsidR="0043040A" w:rsidRPr="00A35B4D">
        <w:rPr>
          <w:lang w:eastAsia="ar-SA"/>
        </w:rPr>
        <w:t>rugpjūčio 3</w:t>
      </w:r>
      <w:r w:rsidR="0023362B" w:rsidRPr="00A35B4D">
        <w:rPr>
          <w:lang w:eastAsia="ar-SA"/>
        </w:rPr>
        <w:t xml:space="preserve"> </w:t>
      </w:r>
      <w:r w:rsidRPr="00A35B4D">
        <w:rPr>
          <w:lang w:eastAsia="ar-SA"/>
        </w:rPr>
        <w:t>d. 10.00 val</w:t>
      </w:r>
      <w:r w:rsidRPr="00A35B4D">
        <w:t>.</w:t>
      </w:r>
      <w:r w:rsidR="006B2794" w:rsidRPr="00A35B4D">
        <w:t xml:space="preserve"> Kretingos rajono savivaldybės posėdžių salėje, Savanorių g. 29A</w:t>
      </w:r>
      <w:r w:rsidR="00F537E5" w:rsidRPr="00A35B4D">
        <w:t>,</w:t>
      </w:r>
      <w:r w:rsidR="006B2794" w:rsidRPr="00A35B4D">
        <w:t xml:space="preserve"> Kretingoje.</w:t>
      </w:r>
    </w:p>
    <w:p w14:paraId="566E606B" w14:textId="77777777" w:rsidR="00377B28" w:rsidRPr="00A35B4D" w:rsidRDefault="00377B28" w:rsidP="00A35B4D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A35B4D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2812925D" w14:textId="2BE86431" w:rsidR="00A35B4D" w:rsidRPr="00A35B4D" w:rsidRDefault="00D70674" w:rsidP="00A35B4D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A35B4D">
        <w:rPr>
          <w:lang w:eastAsia="ar-SA"/>
        </w:rPr>
        <w:t xml:space="preserve">Dėl </w:t>
      </w:r>
      <w:r w:rsidR="0043040A" w:rsidRPr="00A35B4D">
        <w:rPr>
          <w:lang w:eastAsia="ar-SA"/>
        </w:rPr>
        <w:t>5</w:t>
      </w:r>
      <w:r w:rsidRPr="00A35B4D">
        <w:rPr>
          <w:lang w:eastAsia="ar-SA"/>
        </w:rPr>
        <w:t>-ojo rajono savivaldybės tarybos pos</w:t>
      </w:r>
      <w:r w:rsidR="00A35B4D" w:rsidRPr="00A35B4D">
        <w:rPr>
          <w:lang w:eastAsia="ar-SA"/>
        </w:rPr>
        <w:t>ėdžio darbotvarkės patvirtinimo.</w:t>
      </w:r>
    </w:p>
    <w:p w14:paraId="1DBD5F88" w14:textId="7AF21ECC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vasario 9 d. sprendimo Nr. T2-21 „Dėl Kretingos rajono savivaldybės 2023 metų biudžeto tvirtinimo“ pakeitimo.</w:t>
      </w:r>
    </w:p>
    <w:p w14:paraId="05069989" w14:textId="76AD170B" w:rsidR="00A35B4D" w:rsidRPr="00FB17FE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17FE">
        <w:rPr>
          <w:color w:val="000000"/>
          <w:szCs w:val="24"/>
          <w:shd w:val="clear" w:color="auto" w:fill="FFFFFF"/>
        </w:rPr>
        <w:t>Dėl garantijos suteikimo „UAB Kretingos vandenys“.</w:t>
      </w:r>
    </w:p>
    <w:p w14:paraId="693CC7ED" w14:textId="5AC4E9F3" w:rsidR="00A35B4D" w:rsidRPr="00FB17FE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FB17FE">
        <w:rPr>
          <w:color w:val="000000"/>
          <w:szCs w:val="24"/>
          <w:shd w:val="clear" w:color="auto" w:fill="FFFFFF"/>
        </w:rPr>
        <w:t>Dėl pritarimo dalyvauti projekte.</w:t>
      </w:r>
    </w:p>
    <w:p w14:paraId="5BCEC0EA" w14:textId="30F378AC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balandžio 13 d. sprendimo Nr. T2-113 „Dėl Kretingos rajono savivaldybės tarybos komitetų sudarymo“ pakeitimo.</w:t>
      </w:r>
    </w:p>
    <w:p w14:paraId="25CBA77A" w14:textId="1505EF95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balandžio 13 d. sprendimo Nr. T2-114 „Dėl Kretingos rajono savivaldybės tarybos komitetų pirmininkų ir komitetų pirmininkų pavaduotojų paskyrimo“ pakeitimo.</w:t>
      </w:r>
    </w:p>
    <w:p w14:paraId="10E4BE54" w14:textId="3FD61097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gegužės 25 d. sprendimo Nr. T2-155 „Dėl Antikorupcijos komisijos sudarymo“ pakeitimo.</w:t>
      </w:r>
    </w:p>
    <w:p w14:paraId="3266492D" w14:textId="41F25FE6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gegužės 25 d. sprendimo Nr. T2-156 „Dėl Savivaldybės Kolegijos sudarymo“ pakeitimo.</w:t>
      </w:r>
    </w:p>
    <w:p w14:paraId="191200B7" w14:textId="2E3A3198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2023 m. gegužės 25 d. sprendimo Nr. T2-153 „Dėl komisijos Kretingos rajono savivaldybės tarybos veiklos reglamento pataisoms rengti sudarymo“ pakeitimo</w:t>
      </w:r>
      <w:r w:rsidRPr="00A35B4D">
        <w:rPr>
          <w:szCs w:val="24"/>
          <w:shd w:val="clear" w:color="auto" w:fill="FFFFFF"/>
        </w:rPr>
        <w:t>.</w:t>
      </w:r>
    </w:p>
    <w:p w14:paraId="60B34670" w14:textId="5E70FF89" w:rsidR="00FB17FE" w:rsidRPr="00FB17FE" w:rsidRDefault="00FB17FE" w:rsidP="00FB17FE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2017 m. balandžio 27 d. sprendimo Nr. T2-164 „Dėl Kretingos rajono savivaldybės švietimo įstaigų pareigybių normatyvų patvirtinimo“ pakeitimo.</w:t>
      </w:r>
    </w:p>
    <w:p w14:paraId="62B23D40" w14:textId="2A2B784F" w:rsidR="00A35B4D" w:rsidRPr="00A35B4D" w:rsidRDefault="00A35B4D" w:rsidP="00A35B4D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tarybos 2017 m. birželio 29 d. sprendimo Nr. T2-203 „Dėl Kretingos rajono savivaldybės švietimo įstaigų didžiausio leistino pareigybių skaičiaus nustatymo“ pakeitimo.</w:t>
      </w:r>
    </w:p>
    <w:p w14:paraId="3F90A1D5" w14:textId="77777777" w:rsidR="00B666CB" w:rsidRPr="00B666CB" w:rsidRDefault="00A35B4D" w:rsidP="00B666C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A35B4D">
        <w:rPr>
          <w:color w:val="000000"/>
          <w:szCs w:val="24"/>
          <w:shd w:val="clear" w:color="auto" w:fill="FFFFFF"/>
        </w:rPr>
        <w:t>Dėl Kretingos rajono savivaldybės lėšų skyrimo premijoms gabiems mokiniams ir juos ruošusiems mokytojams.</w:t>
      </w:r>
    </w:p>
    <w:p w14:paraId="3355E9AC" w14:textId="1C3F32E8" w:rsidR="000C72C3" w:rsidRPr="00B666CB" w:rsidRDefault="0043040A" w:rsidP="00B666CB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B666CB">
        <w:rPr>
          <w:color w:val="000000"/>
          <w:szCs w:val="24"/>
          <w:shd w:val="clear" w:color="auto" w:fill="FFFFFF"/>
        </w:rPr>
        <w:t>Informacija.</w:t>
      </w:r>
    </w:p>
    <w:bookmarkEnd w:id="5"/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7402782F" w14:textId="39E2830E" w:rsidR="0043040A" w:rsidRDefault="00377B28" w:rsidP="0043040A">
      <w:pPr>
        <w:tabs>
          <w:tab w:val="center" w:pos="4820"/>
          <w:tab w:val="right" w:pos="9639"/>
        </w:tabs>
        <w:jc w:val="both"/>
      </w:pPr>
      <w:r w:rsidRPr="00095979">
        <w:t>Sav</w:t>
      </w:r>
      <w:r w:rsidR="0043040A">
        <w:t>ivaldybės meras</w:t>
      </w:r>
      <w:r w:rsidR="0043040A">
        <w:tab/>
      </w:r>
      <w:r w:rsidR="0043040A">
        <w:tab/>
        <w:t>Antanas Kalnius</w:t>
      </w:r>
    </w:p>
    <w:p w14:paraId="57027537" w14:textId="6CB36BA1" w:rsidR="0043040A" w:rsidRDefault="0043040A" w:rsidP="0043040A">
      <w:pPr>
        <w:tabs>
          <w:tab w:val="center" w:pos="4820"/>
          <w:tab w:val="right" w:pos="9639"/>
        </w:tabs>
        <w:jc w:val="both"/>
      </w:pPr>
    </w:p>
    <w:p w14:paraId="02B63DA0" w14:textId="2466CF09" w:rsidR="0043040A" w:rsidRDefault="0043040A" w:rsidP="0043040A">
      <w:pPr>
        <w:tabs>
          <w:tab w:val="center" w:pos="4820"/>
          <w:tab w:val="right" w:pos="9639"/>
        </w:tabs>
        <w:jc w:val="both"/>
      </w:pPr>
    </w:p>
    <w:p w14:paraId="71074203" w14:textId="74B4EB9F" w:rsidR="0043040A" w:rsidRDefault="0043040A" w:rsidP="0043040A">
      <w:pPr>
        <w:tabs>
          <w:tab w:val="center" w:pos="4820"/>
          <w:tab w:val="right" w:pos="9639"/>
        </w:tabs>
        <w:jc w:val="both"/>
      </w:pPr>
    </w:p>
    <w:p w14:paraId="277C3763" w14:textId="462EC38D" w:rsidR="00A35B4D" w:rsidRDefault="00A35B4D" w:rsidP="0043040A">
      <w:pPr>
        <w:tabs>
          <w:tab w:val="center" w:pos="4820"/>
          <w:tab w:val="right" w:pos="9639"/>
        </w:tabs>
        <w:jc w:val="both"/>
      </w:pPr>
    </w:p>
    <w:p w14:paraId="0B10E4AF" w14:textId="2221D150" w:rsidR="00BF76FE" w:rsidRDefault="00BF76FE" w:rsidP="0043040A">
      <w:pPr>
        <w:tabs>
          <w:tab w:val="center" w:pos="4820"/>
          <w:tab w:val="right" w:pos="9639"/>
        </w:tabs>
        <w:jc w:val="both"/>
      </w:pPr>
    </w:p>
    <w:p w14:paraId="650F24DA" w14:textId="6A515408" w:rsidR="00BF76FE" w:rsidRDefault="00BF76FE" w:rsidP="0043040A">
      <w:pPr>
        <w:tabs>
          <w:tab w:val="center" w:pos="4820"/>
          <w:tab w:val="right" w:pos="9639"/>
        </w:tabs>
        <w:jc w:val="both"/>
      </w:pPr>
      <w:bookmarkStart w:id="6" w:name="_GoBack"/>
      <w:bookmarkEnd w:id="6"/>
    </w:p>
    <w:p w14:paraId="0C8A0C7B" w14:textId="3A8DB629" w:rsidR="0043040A" w:rsidRPr="002F3E91" w:rsidRDefault="0043040A" w:rsidP="0043040A">
      <w:pPr>
        <w:tabs>
          <w:tab w:val="center" w:pos="4820"/>
          <w:tab w:val="right" w:pos="9639"/>
        </w:tabs>
        <w:jc w:val="both"/>
      </w:pPr>
      <w:r>
        <w:t>Viktorija Karčiauskienė</w:t>
      </w:r>
    </w:p>
    <w:sectPr w:rsidR="0043040A" w:rsidRPr="002F3E91" w:rsidSect="0043040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8D00" w14:textId="77777777" w:rsidR="00786343" w:rsidRDefault="00786343">
      <w:r>
        <w:separator/>
      </w:r>
    </w:p>
  </w:endnote>
  <w:endnote w:type="continuationSeparator" w:id="0">
    <w:p w14:paraId="4F0E3EC5" w14:textId="77777777" w:rsidR="00786343" w:rsidRDefault="0078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CEF98" w14:textId="77777777" w:rsidR="00786343" w:rsidRDefault="00786343">
      <w:r>
        <w:separator/>
      </w:r>
    </w:p>
  </w:footnote>
  <w:footnote w:type="continuationSeparator" w:id="0">
    <w:p w14:paraId="6C3F3D74" w14:textId="77777777" w:rsidR="00786343" w:rsidRDefault="0078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22E5F0BD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FE" w:rsidRPr="00BF76FE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7863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409F"/>
    <w:rsid w:val="002A3CF5"/>
    <w:rsid w:val="002A6FC4"/>
    <w:rsid w:val="002D2AB0"/>
    <w:rsid w:val="002E7E0B"/>
    <w:rsid w:val="002F3E91"/>
    <w:rsid w:val="003151D2"/>
    <w:rsid w:val="003167F8"/>
    <w:rsid w:val="003265AB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040A"/>
    <w:rsid w:val="00432514"/>
    <w:rsid w:val="00441C82"/>
    <w:rsid w:val="004461E7"/>
    <w:rsid w:val="004503EE"/>
    <w:rsid w:val="004579FA"/>
    <w:rsid w:val="0046794A"/>
    <w:rsid w:val="00470318"/>
    <w:rsid w:val="00471504"/>
    <w:rsid w:val="0047399A"/>
    <w:rsid w:val="00474202"/>
    <w:rsid w:val="0047781B"/>
    <w:rsid w:val="004B0747"/>
    <w:rsid w:val="004B155D"/>
    <w:rsid w:val="004B7F1D"/>
    <w:rsid w:val="004C0475"/>
    <w:rsid w:val="004C48DC"/>
    <w:rsid w:val="004D24A1"/>
    <w:rsid w:val="004E09FC"/>
    <w:rsid w:val="00506F84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32A49"/>
    <w:rsid w:val="00643F9F"/>
    <w:rsid w:val="00645B08"/>
    <w:rsid w:val="006531A7"/>
    <w:rsid w:val="00665432"/>
    <w:rsid w:val="00682B98"/>
    <w:rsid w:val="00687D77"/>
    <w:rsid w:val="0069211C"/>
    <w:rsid w:val="006A2663"/>
    <w:rsid w:val="006B2794"/>
    <w:rsid w:val="006B67AA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86343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12AC"/>
    <w:rsid w:val="00804754"/>
    <w:rsid w:val="00824029"/>
    <w:rsid w:val="00832DB8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D642D"/>
    <w:rsid w:val="008E51AA"/>
    <w:rsid w:val="008F0FE2"/>
    <w:rsid w:val="008F78A0"/>
    <w:rsid w:val="009057F1"/>
    <w:rsid w:val="009072B0"/>
    <w:rsid w:val="00923F80"/>
    <w:rsid w:val="00935DE6"/>
    <w:rsid w:val="0094155C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35B4D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358D2"/>
    <w:rsid w:val="00B363A1"/>
    <w:rsid w:val="00B417A5"/>
    <w:rsid w:val="00B444C6"/>
    <w:rsid w:val="00B47991"/>
    <w:rsid w:val="00B666CB"/>
    <w:rsid w:val="00B73A8D"/>
    <w:rsid w:val="00B76980"/>
    <w:rsid w:val="00B778A6"/>
    <w:rsid w:val="00B81FE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BF76FE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1C83"/>
    <w:rsid w:val="00D03CC0"/>
    <w:rsid w:val="00D07262"/>
    <w:rsid w:val="00D121BF"/>
    <w:rsid w:val="00D35962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7CAD"/>
    <w:rsid w:val="00E874F3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46550"/>
    <w:rsid w:val="00F4727B"/>
    <w:rsid w:val="00F537E5"/>
    <w:rsid w:val="00F550C8"/>
    <w:rsid w:val="00F81A03"/>
    <w:rsid w:val="00F96133"/>
    <w:rsid w:val="00FA3001"/>
    <w:rsid w:val="00FB17FE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304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040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27</cp:revision>
  <cp:lastPrinted>2021-08-19T04:31:00Z</cp:lastPrinted>
  <dcterms:created xsi:type="dcterms:W3CDTF">2023-06-21T13:22:00Z</dcterms:created>
  <dcterms:modified xsi:type="dcterms:W3CDTF">2023-07-28T06:14:00Z</dcterms:modified>
</cp:coreProperties>
</file>