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6D09" w14:textId="5DE843BB" w:rsidR="00C94C32" w:rsidRPr="00FD50DA" w:rsidRDefault="00C94C32" w:rsidP="009678A8">
      <w:pPr>
        <w:tabs>
          <w:tab w:val="left" w:pos="4320"/>
        </w:tabs>
        <w:ind w:firstLine="5529"/>
        <w:rPr>
          <w:bCs/>
          <w:color w:val="000000"/>
          <w:lang w:eastAsia="lt-LT"/>
        </w:rPr>
      </w:pPr>
      <w:r w:rsidRPr="00FD50DA">
        <w:rPr>
          <w:bCs/>
          <w:color w:val="000000"/>
          <w:lang w:eastAsia="lt-LT"/>
        </w:rPr>
        <w:t>PATVIRTINTA</w:t>
      </w:r>
    </w:p>
    <w:p w14:paraId="60B3DA13" w14:textId="327B484F" w:rsidR="00A91067" w:rsidRPr="00FD50DA" w:rsidRDefault="008B362D" w:rsidP="009678A8">
      <w:pPr>
        <w:ind w:left="5529"/>
        <w:jc w:val="both"/>
        <w:rPr>
          <w:bCs/>
          <w:iCs/>
          <w:lang w:eastAsia="lt-LT"/>
        </w:rPr>
      </w:pPr>
      <w:r w:rsidRPr="00FD50DA">
        <w:rPr>
          <w:bCs/>
          <w:iCs/>
          <w:lang w:eastAsia="lt-LT"/>
        </w:rPr>
        <w:t xml:space="preserve">Kretingos rajono savivaldybės </w:t>
      </w:r>
    </w:p>
    <w:p w14:paraId="1D97B82E" w14:textId="3E91C8CE" w:rsidR="00C94C32" w:rsidRPr="00FD50DA" w:rsidRDefault="008B362D" w:rsidP="009678A8">
      <w:pPr>
        <w:ind w:left="5529"/>
        <w:jc w:val="both"/>
        <w:rPr>
          <w:bCs/>
          <w:color w:val="000000"/>
          <w:lang w:eastAsia="lt-LT"/>
        </w:rPr>
      </w:pPr>
      <w:r w:rsidRPr="00FD50DA">
        <w:rPr>
          <w:bCs/>
          <w:iCs/>
          <w:lang w:eastAsia="lt-LT"/>
        </w:rPr>
        <w:t>administracijos</w:t>
      </w:r>
      <w:r w:rsidR="00C94C32" w:rsidRPr="00FD50DA">
        <w:rPr>
          <w:bCs/>
          <w:lang w:eastAsia="lt-LT"/>
        </w:rPr>
        <w:t xml:space="preserve"> </w:t>
      </w:r>
      <w:r w:rsidR="00C94C32" w:rsidRPr="00FD50DA">
        <w:rPr>
          <w:bCs/>
          <w:color w:val="000000"/>
          <w:lang w:eastAsia="lt-LT"/>
        </w:rPr>
        <w:t>direktoriaus</w:t>
      </w:r>
    </w:p>
    <w:p w14:paraId="749E08FC" w14:textId="6365A354" w:rsidR="003E6856" w:rsidRPr="00FD50DA" w:rsidRDefault="00C94C32" w:rsidP="009678A8">
      <w:pPr>
        <w:ind w:left="5529"/>
      </w:pPr>
      <w:r w:rsidRPr="00FD50DA">
        <w:rPr>
          <w:bCs/>
          <w:color w:val="000000"/>
          <w:lang w:eastAsia="lt-LT"/>
        </w:rPr>
        <w:t>20</w:t>
      </w:r>
      <w:r w:rsidR="005C0C86" w:rsidRPr="00FD50DA">
        <w:rPr>
          <w:bCs/>
          <w:color w:val="000000"/>
          <w:lang w:eastAsia="lt-LT"/>
        </w:rPr>
        <w:t>2</w:t>
      </w:r>
      <w:r w:rsidR="007763DC" w:rsidRPr="00FD50DA">
        <w:rPr>
          <w:bCs/>
          <w:color w:val="000000"/>
          <w:lang w:eastAsia="lt-LT"/>
        </w:rPr>
        <w:t xml:space="preserve">6 </w:t>
      </w:r>
      <w:r w:rsidRPr="00FD50DA">
        <w:rPr>
          <w:bCs/>
          <w:color w:val="000000"/>
          <w:lang w:eastAsia="lt-LT"/>
        </w:rPr>
        <w:t xml:space="preserve">m. </w:t>
      </w:r>
      <w:r w:rsidR="00FD50DA" w:rsidRPr="00561721">
        <w:rPr>
          <w:bCs/>
          <w:color w:val="000000"/>
          <w:lang w:eastAsia="lt-LT"/>
        </w:rPr>
        <w:t>kovo</w:t>
      </w:r>
      <w:r w:rsidR="005C0C86" w:rsidRPr="00FD50DA">
        <w:rPr>
          <w:bCs/>
          <w:color w:val="000000"/>
          <w:lang w:eastAsia="lt-LT"/>
        </w:rPr>
        <w:t xml:space="preserve"> </w:t>
      </w:r>
      <w:r w:rsidR="007763DC" w:rsidRPr="00FD50DA">
        <w:rPr>
          <w:bCs/>
          <w:color w:val="000000"/>
          <w:lang w:eastAsia="lt-LT"/>
        </w:rPr>
        <w:t>__</w:t>
      </w:r>
      <w:r w:rsidRPr="00FD50DA">
        <w:rPr>
          <w:bCs/>
          <w:color w:val="000000"/>
          <w:lang w:eastAsia="lt-LT"/>
        </w:rPr>
        <w:t xml:space="preserve"> d. įsakymu Nr. </w:t>
      </w:r>
      <w:r w:rsidR="007763DC" w:rsidRPr="00FD50DA">
        <w:rPr>
          <w:bCs/>
          <w:color w:val="000000"/>
          <w:lang w:eastAsia="lt-LT"/>
        </w:rPr>
        <w:t>___</w:t>
      </w:r>
    </w:p>
    <w:p w14:paraId="7D38FC24" w14:textId="77777777" w:rsidR="00897A03" w:rsidRPr="00FD50DA" w:rsidRDefault="00897A03" w:rsidP="00944A9E">
      <w:pPr>
        <w:contextualSpacing/>
        <w:rPr>
          <w:rFonts w:eastAsia="Calibri"/>
          <w:b/>
          <w:lang w:eastAsia="en-US"/>
        </w:rPr>
      </w:pPr>
    </w:p>
    <w:p w14:paraId="7175B965" w14:textId="736CB6AC" w:rsidR="001E6354" w:rsidRPr="00FD50DA" w:rsidRDefault="001E6354" w:rsidP="001E6354">
      <w:pPr>
        <w:contextualSpacing/>
        <w:jc w:val="center"/>
        <w:rPr>
          <w:rFonts w:eastAsia="Calibri"/>
          <w:b/>
          <w:lang w:eastAsia="en-US"/>
        </w:rPr>
      </w:pPr>
      <w:r w:rsidRPr="00FD50DA">
        <w:rPr>
          <w:rFonts w:eastAsia="Calibri"/>
          <w:b/>
          <w:lang w:eastAsia="en-US"/>
        </w:rPr>
        <w:t xml:space="preserve">VIEŠŲJŲ PIRKIMŲ ORGANIZAVIMO </w:t>
      </w:r>
      <w:r w:rsidR="007D6D7E" w:rsidRPr="00FD50DA">
        <w:rPr>
          <w:rFonts w:eastAsia="Calibri"/>
          <w:b/>
          <w:lang w:eastAsia="en-US"/>
        </w:rPr>
        <w:t xml:space="preserve">IR VIDAUS KONTROLĖS </w:t>
      </w:r>
      <w:r w:rsidR="00AA0314" w:rsidRPr="00FD50DA">
        <w:rPr>
          <w:rFonts w:eastAsia="Calibri"/>
          <w:b/>
          <w:lang w:eastAsia="en-US"/>
        </w:rPr>
        <w:t xml:space="preserve">TVARKOS </w:t>
      </w:r>
      <w:r w:rsidRPr="00FD50DA">
        <w:rPr>
          <w:rFonts w:eastAsia="Calibri"/>
          <w:b/>
          <w:lang w:eastAsia="en-US"/>
        </w:rPr>
        <w:t>APRAŠAS</w:t>
      </w:r>
    </w:p>
    <w:p w14:paraId="224D6922" w14:textId="77777777" w:rsidR="009B033E" w:rsidRPr="00FD50DA" w:rsidRDefault="009B033E" w:rsidP="005C0C86">
      <w:pPr>
        <w:pStyle w:val="Sraopastraipa"/>
        <w:spacing w:after="0" w:line="240" w:lineRule="auto"/>
        <w:ind w:left="0"/>
        <w:contextualSpacing/>
        <w:rPr>
          <w:rFonts w:ascii="Times New Roman" w:hAnsi="Times New Roman"/>
          <w:b/>
          <w:sz w:val="24"/>
          <w:szCs w:val="24"/>
        </w:rPr>
      </w:pPr>
    </w:p>
    <w:p w14:paraId="3E212E48" w14:textId="77777777" w:rsidR="007C1778" w:rsidRPr="00FD50DA" w:rsidRDefault="007C1778" w:rsidP="00215DAD">
      <w:pPr>
        <w:pStyle w:val="Sraopastraipa"/>
        <w:spacing w:after="0" w:line="240" w:lineRule="auto"/>
        <w:ind w:left="0"/>
        <w:contextualSpacing/>
        <w:jc w:val="center"/>
        <w:rPr>
          <w:rFonts w:ascii="Times New Roman" w:hAnsi="Times New Roman"/>
          <w:b/>
          <w:sz w:val="24"/>
          <w:szCs w:val="24"/>
        </w:rPr>
      </w:pPr>
      <w:r w:rsidRPr="00FD50DA">
        <w:rPr>
          <w:rFonts w:ascii="Times New Roman" w:hAnsi="Times New Roman"/>
          <w:b/>
          <w:sz w:val="24"/>
          <w:szCs w:val="24"/>
        </w:rPr>
        <w:t>I SKYRIUS</w:t>
      </w:r>
    </w:p>
    <w:p w14:paraId="19F95940" w14:textId="77777777" w:rsidR="007C1778" w:rsidRPr="00FD50DA" w:rsidRDefault="007C1778" w:rsidP="00215DAD">
      <w:pPr>
        <w:pStyle w:val="Sraopastraipa"/>
        <w:spacing w:after="0" w:line="240" w:lineRule="auto"/>
        <w:ind w:left="0"/>
        <w:contextualSpacing/>
        <w:jc w:val="center"/>
        <w:rPr>
          <w:rFonts w:ascii="Times New Roman" w:hAnsi="Times New Roman"/>
          <w:b/>
          <w:sz w:val="24"/>
          <w:szCs w:val="24"/>
        </w:rPr>
      </w:pPr>
      <w:r w:rsidRPr="00FD50DA">
        <w:rPr>
          <w:rFonts w:ascii="Times New Roman" w:hAnsi="Times New Roman"/>
          <w:b/>
          <w:sz w:val="24"/>
          <w:szCs w:val="24"/>
        </w:rPr>
        <w:t>BENDROSIOS NUOSTATOS</w:t>
      </w:r>
    </w:p>
    <w:p w14:paraId="4D8A99D2" w14:textId="77777777" w:rsidR="00E23F2B" w:rsidRPr="00FD50DA" w:rsidRDefault="00E23F2B" w:rsidP="00944A9E">
      <w:pPr>
        <w:pStyle w:val="Sraopastraipa"/>
        <w:spacing w:after="0" w:line="240" w:lineRule="auto"/>
        <w:ind w:left="0"/>
        <w:contextualSpacing/>
        <w:rPr>
          <w:rFonts w:ascii="Times New Roman" w:hAnsi="Times New Roman"/>
          <w:b/>
          <w:sz w:val="24"/>
          <w:szCs w:val="24"/>
        </w:rPr>
      </w:pPr>
    </w:p>
    <w:p w14:paraId="12421F3B" w14:textId="7CF57F1C" w:rsidR="009B033E" w:rsidRPr="00FD50DA" w:rsidRDefault="001B10CF" w:rsidP="005C0C86">
      <w:pPr>
        <w:pStyle w:val="Sraopastraipa"/>
        <w:numPr>
          <w:ilvl w:val="0"/>
          <w:numId w:val="1"/>
        </w:numPr>
        <w:tabs>
          <w:tab w:val="left" w:pos="0"/>
          <w:tab w:val="left" w:pos="993"/>
        </w:tabs>
        <w:spacing w:after="0" w:line="240" w:lineRule="auto"/>
        <w:ind w:left="0" w:firstLine="851"/>
        <w:contextualSpacing/>
        <w:jc w:val="both"/>
        <w:rPr>
          <w:rFonts w:ascii="Times New Roman" w:hAnsi="Times New Roman"/>
          <w:color w:val="000000" w:themeColor="text1"/>
          <w:sz w:val="24"/>
          <w:szCs w:val="24"/>
        </w:rPr>
      </w:pPr>
      <w:r w:rsidRPr="00FD50DA">
        <w:rPr>
          <w:rFonts w:ascii="Times New Roman" w:hAnsi="Times New Roman"/>
          <w:sz w:val="24"/>
          <w:szCs w:val="24"/>
        </w:rPr>
        <w:t>V</w:t>
      </w:r>
      <w:r w:rsidR="00897A03" w:rsidRPr="00FD50DA">
        <w:rPr>
          <w:rFonts w:ascii="Times New Roman" w:hAnsi="Times New Roman"/>
          <w:sz w:val="24"/>
          <w:szCs w:val="24"/>
        </w:rPr>
        <w:t>iešųjų pirkimų organizavimo ir vidaus kontrolės tvarkos aprašas (toliau</w:t>
      </w:r>
      <w:r w:rsidR="00394836">
        <w:rPr>
          <w:rFonts w:ascii="Times New Roman" w:hAnsi="Times New Roman"/>
          <w:sz w:val="24"/>
          <w:szCs w:val="24"/>
        </w:rPr>
        <w:t xml:space="preserve"> </w:t>
      </w:r>
      <w:r w:rsidR="00897A03" w:rsidRPr="00FD50DA">
        <w:rPr>
          <w:rFonts w:ascii="Times New Roman" w:hAnsi="Times New Roman"/>
          <w:sz w:val="24"/>
          <w:szCs w:val="24"/>
        </w:rPr>
        <w:t xml:space="preserve">– </w:t>
      </w:r>
      <w:r w:rsidR="00897A03" w:rsidRPr="00FD50DA">
        <w:rPr>
          <w:rFonts w:ascii="Times New Roman" w:hAnsi="Times New Roman"/>
          <w:b/>
          <w:bCs/>
          <w:sz w:val="24"/>
          <w:szCs w:val="24"/>
        </w:rPr>
        <w:t>Tvarkos aprašas</w:t>
      </w:r>
      <w:r w:rsidR="00897A03" w:rsidRPr="00FD50DA">
        <w:rPr>
          <w:rFonts w:ascii="Times New Roman" w:hAnsi="Times New Roman"/>
          <w:sz w:val="24"/>
          <w:szCs w:val="24"/>
        </w:rPr>
        <w:t xml:space="preserve">) nustato </w:t>
      </w:r>
      <w:r w:rsidRPr="00FD50DA">
        <w:rPr>
          <w:rFonts w:ascii="Times New Roman" w:hAnsi="Times New Roman"/>
          <w:sz w:val="24"/>
          <w:szCs w:val="24"/>
        </w:rPr>
        <w:t>Kretingos</w:t>
      </w:r>
      <w:r w:rsidR="00897A03" w:rsidRPr="00FD50DA">
        <w:rPr>
          <w:rFonts w:ascii="Times New Roman" w:hAnsi="Times New Roman"/>
          <w:sz w:val="24"/>
          <w:szCs w:val="24"/>
        </w:rPr>
        <w:t xml:space="preserve"> rajono savivaldybės administracijos (toliau –</w:t>
      </w:r>
      <w:r w:rsidR="00FE5052" w:rsidRPr="00FD50DA">
        <w:rPr>
          <w:rFonts w:ascii="Times New Roman" w:hAnsi="Times New Roman"/>
          <w:b/>
          <w:bCs/>
          <w:sz w:val="24"/>
          <w:szCs w:val="24"/>
        </w:rPr>
        <w:t xml:space="preserve"> A</w:t>
      </w:r>
      <w:r w:rsidR="00897A03" w:rsidRPr="00FD50DA">
        <w:rPr>
          <w:rFonts w:ascii="Times New Roman" w:hAnsi="Times New Roman"/>
          <w:b/>
          <w:bCs/>
          <w:sz w:val="24"/>
          <w:szCs w:val="24"/>
        </w:rPr>
        <w:t>dministracija</w:t>
      </w:r>
      <w:r w:rsidR="00897A03" w:rsidRPr="00FD50DA">
        <w:rPr>
          <w:rFonts w:ascii="Times New Roman" w:hAnsi="Times New Roman"/>
          <w:sz w:val="24"/>
          <w:szCs w:val="24"/>
        </w:rPr>
        <w:t xml:space="preserve">) kaip savivaldybės centrinės perkančiosios organizacijos (toliau – </w:t>
      </w:r>
      <w:r w:rsidR="00897A03" w:rsidRPr="00FD50DA">
        <w:rPr>
          <w:rFonts w:ascii="Times New Roman" w:hAnsi="Times New Roman"/>
          <w:b/>
          <w:bCs/>
          <w:sz w:val="24"/>
          <w:szCs w:val="24"/>
        </w:rPr>
        <w:t>Savivaldybės CPO</w:t>
      </w:r>
      <w:r w:rsidR="00897A03" w:rsidRPr="00FD50DA">
        <w:rPr>
          <w:rFonts w:ascii="Times New Roman" w:hAnsi="Times New Roman"/>
          <w:sz w:val="24"/>
          <w:szCs w:val="24"/>
        </w:rPr>
        <w:t xml:space="preserve">) viešųjų pirkimų organizavimo proceso eigą, taikymo sritį, tarptautinių, supaprastintų ir mažos vertės pirkimų organizavimo bei vykdymo procedūras siekiant užtikrinti tinkamą pirkimų organizavimo, planavimo, inicijavimo, atlikimo, atskaitomybės tvarką bei sudaryti sąlygas racionaliai naudoti Savivaldybės administracijos ir kitų savivaldybei pavaldžių perkančiųjų organizacijų –biudžetinių ir viešųjų įstaigų, kurių </w:t>
      </w:r>
      <w:bookmarkStart w:id="0" w:name="_Hlk151906371"/>
      <w:r w:rsidR="00897A03" w:rsidRPr="00FD50DA">
        <w:rPr>
          <w:rFonts w:ascii="Times New Roman" w:hAnsi="Times New Roman"/>
          <w:sz w:val="24"/>
          <w:szCs w:val="24"/>
        </w:rPr>
        <w:t>savininkė yra Kretingos rajono savivaldybė (toliau</w:t>
      </w:r>
      <w:r w:rsidR="00394836">
        <w:rPr>
          <w:rFonts w:ascii="Times New Roman" w:hAnsi="Times New Roman"/>
          <w:sz w:val="24"/>
          <w:szCs w:val="24"/>
        </w:rPr>
        <w:t xml:space="preserve"> </w:t>
      </w:r>
      <w:r w:rsidR="00897A03" w:rsidRPr="00FD50DA">
        <w:rPr>
          <w:rFonts w:ascii="Times New Roman" w:hAnsi="Times New Roman"/>
          <w:sz w:val="24"/>
          <w:szCs w:val="24"/>
        </w:rPr>
        <w:t xml:space="preserve">– </w:t>
      </w:r>
      <w:r w:rsidR="00897A03" w:rsidRPr="00FD50DA">
        <w:rPr>
          <w:rFonts w:ascii="Times New Roman" w:hAnsi="Times New Roman"/>
          <w:b/>
          <w:bCs/>
          <w:sz w:val="24"/>
          <w:szCs w:val="24"/>
        </w:rPr>
        <w:t>Pavaldžios PO</w:t>
      </w:r>
      <w:r w:rsidR="00897A03" w:rsidRPr="00FD50DA">
        <w:rPr>
          <w:rFonts w:ascii="Times New Roman" w:hAnsi="Times New Roman"/>
          <w:sz w:val="24"/>
          <w:szCs w:val="24"/>
        </w:rPr>
        <w:t>) – poreikiams skirtus valstybės biudžeto asignavimus ir kitas lėšas, viešųjų pirkimų procese dalyvaujančius atsakingus asmenis, jų funkcijas, teises, pareigas ir atsakomybę</w:t>
      </w:r>
      <w:bookmarkEnd w:id="0"/>
      <w:r w:rsidR="009B033E" w:rsidRPr="00FD50DA">
        <w:rPr>
          <w:rFonts w:ascii="Times New Roman" w:hAnsi="Times New Roman"/>
          <w:color w:val="000000" w:themeColor="text1"/>
          <w:sz w:val="24"/>
          <w:szCs w:val="24"/>
        </w:rPr>
        <w:t>.</w:t>
      </w:r>
    </w:p>
    <w:p w14:paraId="7B57F21A" w14:textId="0C305130" w:rsidR="00D27872" w:rsidRPr="00FD50DA" w:rsidRDefault="00897A03" w:rsidP="005C0C86">
      <w:pPr>
        <w:pStyle w:val="Sraopastraipa"/>
        <w:numPr>
          <w:ilvl w:val="0"/>
          <w:numId w:val="1"/>
        </w:numPr>
        <w:tabs>
          <w:tab w:val="left" w:pos="0"/>
          <w:tab w:val="left" w:pos="993"/>
        </w:tabs>
        <w:spacing w:after="0" w:line="240" w:lineRule="auto"/>
        <w:ind w:left="0" w:firstLine="851"/>
        <w:contextualSpacing/>
        <w:jc w:val="both"/>
        <w:rPr>
          <w:rFonts w:ascii="Times New Roman" w:hAnsi="Times New Roman"/>
          <w:color w:val="000000" w:themeColor="text1"/>
          <w:sz w:val="24"/>
          <w:szCs w:val="24"/>
        </w:rPr>
      </w:pPr>
      <w:r w:rsidRPr="00FD50DA">
        <w:rPr>
          <w:rFonts w:ascii="Times New Roman" w:hAnsi="Times New Roman"/>
          <w:sz w:val="24"/>
          <w:szCs w:val="24"/>
          <w:bdr w:val="none" w:sz="0" w:space="0" w:color="auto" w:frame="1"/>
        </w:rPr>
        <w:t>Asmenys, planuodami ir atlikdami pirkimus, įgyvendindami sutartis ir nustatydami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Mažos vertės pirkimų tvarkos aprašas</w:t>
      </w:r>
      <w:r w:rsidR="005D03B8" w:rsidRPr="00FD50DA">
        <w:rPr>
          <w:rFonts w:ascii="Times New Roman" w:hAnsi="Times New Roman"/>
          <w:sz w:val="24"/>
          <w:szCs w:val="24"/>
          <w:bdr w:val="none" w:sz="0" w:space="0" w:color="auto" w:frame="1"/>
        </w:rPr>
        <w:t xml:space="preserve"> arba MVPTA</w:t>
      </w:r>
      <w:r w:rsidRPr="00FD50DA">
        <w:rPr>
          <w:rFonts w:ascii="Times New Roman" w:hAnsi="Times New Roman"/>
          <w:sz w:val="24"/>
          <w:szCs w:val="24"/>
          <w:bdr w:val="none" w:sz="0" w:space="0" w:color="auto" w:frame="1"/>
        </w:rPr>
        <w:t>), VPT direktoriaus 2017</w:t>
      </w:r>
      <w:r w:rsidR="00394836">
        <w:rPr>
          <w:rFonts w:ascii="Times New Roman" w:hAnsi="Times New Roman"/>
          <w:sz w:val="24"/>
          <w:szCs w:val="24"/>
          <w:bdr w:val="none" w:sz="0" w:space="0" w:color="auto" w:frame="1"/>
        </w:rPr>
        <w:t> </w:t>
      </w:r>
      <w:r w:rsidRPr="00FD50DA">
        <w:rPr>
          <w:rFonts w:ascii="Times New Roman" w:hAnsi="Times New Roman"/>
          <w:sz w:val="24"/>
          <w:szCs w:val="24"/>
          <w:bdr w:val="none" w:sz="0" w:space="0" w:color="auto" w:frame="1"/>
        </w:rPr>
        <w:t>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 teisės aktais, šiuo Tvarkos aprašu, kitais įstatymais, teisės aktais ir Savivaldybės administracijos vidaus teisės aktais</w:t>
      </w:r>
      <w:r w:rsidR="00D27872" w:rsidRPr="00FD50DA">
        <w:rPr>
          <w:rFonts w:ascii="Times New Roman" w:hAnsi="Times New Roman"/>
          <w:color w:val="000000" w:themeColor="text1"/>
          <w:sz w:val="24"/>
          <w:szCs w:val="24"/>
        </w:rPr>
        <w:t>.</w:t>
      </w:r>
    </w:p>
    <w:p w14:paraId="31981923" w14:textId="46EC7AA1" w:rsidR="00293D64" w:rsidRPr="00FD50DA" w:rsidRDefault="00897A03" w:rsidP="005C0C86">
      <w:pPr>
        <w:pStyle w:val="Sraopastraipa"/>
        <w:numPr>
          <w:ilvl w:val="0"/>
          <w:numId w:val="1"/>
        </w:numPr>
        <w:tabs>
          <w:tab w:val="left" w:pos="0"/>
          <w:tab w:val="left" w:pos="993"/>
        </w:tabs>
        <w:spacing w:after="0" w:line="240" w:lineRule="auto"/>
        <w:ind w:left="0" w:firstLine="851"/>
        <w:contextualSpacing/>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Asmenys, dalyvaujantys viešųjų pirkimų procese ar galintys daryti įtaką jo rezultatams, turi užtikrinti, kad</w:t>
      </w:r>
      <w:r w:rsidR="00394836">
        <w:rPr>
          <w:rFonts w:ascii="Times New Roman" w:hAnsi="Times New Roman"/>
          <w:color w:val="000000" w:themeColor="text1"/>
          <w:sz w:val="24"/>
          <w:szCs w:val="24"/>
        </w:rPr>
        <w:t>,</w:t>
      </w:r>
      <w:r w:rsidRPr="00FD50DA">
        <w:rPr>
          <w:rFonts w:ascii="Times New Roman" w:hAnsi="Times New Roman"/>
          <w:color w:val="000000" w:themeColor="text1"/>
          <w:sz w:val="24"/>
          <w:szCs w:val="24"/>
        </w:rPr>
        <w:t xml:space="preserve"> vykdant pirkimus</w:t>
      </w:r>
      <w:r w:rsidR="00394836">
        <w:rPr>
          <w:rFonts w:ascii="Times New Roman" w:hAnsi="Times New Roman"/>
          <w:color w:val="000000" w:themeColor="text1"/>
          <w:sz w:val="24"/>
          <w:szCs w:val="24"/>
        </w:rPr>
        <w:t>,</w:t>
      </w:r>
      <w:r w:rsidRPr="00FD50DA">
        <w:rPr>
          <w:rFonts w:ascii="Times New Roman" w:hAnsi="Times New Roman"/>
          <w:color w:val="000000" w:themeColor="text1"/>
          <w:sz w:val="24"/>
          <w:szCs w:val="24"/>
        </w:rPr>
        <w:t xml:space="preserve"> būtų laikomasi lygiateisiškumo, nediskriminavimo, abipusio pripažinimo, proporcingumo, skaidrumo principų, ir siekti, kad prekėms, paslaugoms ir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Savivaldybės administracijos ir jai Pavaldžių PO veiklos planų įgyvendinimo ir užtikrinti sutartinių įsipareigojimų vykdymą tretiesiems asmenims bei Tvarkos aprašo laikymąsi</w:t>
      </w:r>
      <w:r w:rsidR="00293D64" w:rsidRPr="00FD50DA">
        <w:rPr>
          <w:rFonts w:ascii="Times New Roman" w:hAnsi="Times New Roman"/>
          <w:color w:val="000000" w:themeColor="text1"/>
          <w:sz w:val="24"/>
          <w:szCs w:val="24"/>
        </w:rPr>
        <w:t>.</w:t>
      </w:r>
    </w:p>
    <w:p w14:paraId="6812FD8C" w14:textId="48509468" w:rsidR="00293D64" w:rsidRPr="00FD50DA" w:rsidRDefault="00897A03" w:rsidP="00897A03">
      <w:pPr>
        <w:pStyle w:val="Sraopastraipa"/>
        <w:numPr>
          <w:ilvl w:val="0"/>
          <w:numId w:val="1"/>
        </w:numPr>
        <w:tabs>
          <w:tab w:val="left" w:pos="1418"/>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Tvarkos aprašo nuostatomis vadovaujasi visi Savivaldybės administracijos darbuotojai, dalyvaujantys viešųjų pirkimų procese</w:t>
      </w:r>
      <w:r w:rsidR="00DE53A7" w:rsidRPr="00FD50DA">
        <w:rPr>
          <w:rFonts w:ascii="Times New Roman" w:hAnsi="Times New Roman"/>
          <w:sz w:val="24"/>
          <w:szCs w:val="24"/>
        </w:rPr>
        <w:t>.</w:t>
      </w:r>
    </w:p>
    <w:p w14:paraId="19062397" w14:textId="0E1B969F" w:rsidR="004F30AB" w:rsidRPr="00FD50DA" w:rsidRDefault="00897A03" w:rsidP="005C0C86">
      <w:pPr>
        <w:pStyle w:val="Sraopastraipa"/>
        <w:numPr>
          <w:ilvl w:val="0"/>
          <w:numId w:val="1"/>
        </w:numPr>
        <w:tabs>
          <w:tab w:val="left" w:pos="0"/>
          <w:tab w:val="left" w:pos="993"/>
        </w:tabs>
        <w:spacing w:after="0" w:line="240" w:lineRule="auto"/>
        <w:ind w:left="0" w:firstLine="851"/>
        <w:contextualSpacing/>
        <w:jc w:val="both"/>
        <w:rPr>
          <w:rFonts w:ascii="Times New Roman" w:hAnsi="Times New Roman"/>
          <w:color w:val="000000" w:themeColor="text1"/>
          <w:sz w:val="24"/>
          <w:szCs w:val="24"/>
        </w:rPr>
      </w:pPr>
      <w:r w:rsidRPr="00FD50DA">
        <w:rPr>
          <w:rFonts w:ascii="Times New Roman" w:hAnsi="Times New Roman"/>
          <w:sz w:val="24"/>
          <w:szCs w:val="24"/>
        </w:rPr>
        <w:t>Esant neatitikimams tarp Tvarkos aprašo ir teisės aktų, reglamentuojančių Tvarkos apraše aprašomą procesą, vadovaujamasi teisės aktų nuostatomis</w:t>
      </w:r>
      <w:r w:rsidR="004F30AB" w:rsidRPr="00FD50DA">
        <w:rPr>
          <w:rFonts w:ascii="Times New Roman" w:hAnsi="Times New Roman"/>
          <w:color w:val="000000" w:themeColor="text1"/>
          <w:sz w:val="24"/>
          <w:szCs w:val="24"/>
        </w:rPr>
        <w:t>.</w:t>
      </w:r>
    </w:p>
    <w:p w14:paraId="318C426B" w14:textId="77777777" w:rsidR="00BA1387" w:rsidRPr="00FD50DA" w:rsidRDefault="00BA1387" w:rsidP="005C0C86">
      <w:pPr>
        <w:tabs>
          <w:tab w:val="left" w:pos="709"/>
          <w:tab w:val="left" w:pos="851"/>
          <w:tab w:val="left" w:pos="1080"/>
        </w:tabs>
        <w:contextualSpacing/>
        <w:jc w:val="both"/>
      </w:pPr>
    </w:p>
    <w:p w14:paraId="6330217A" w14:textId="7E4295AC" w:rsidR="007C1778" w:rsidRPr="00944A9E" w:rsidRDefault="007D4D74" w:rsidP="00215DAD">
      <w:pPr>
        <w:pStyle w:val="Sraopastraipa"/>
        <w:spacing w:after="0" w:line="240" w:lineRule="auto"/>
        <w:ind w:left="0"/>
        <w:contextualSpacing/>
        <w:jc w:val="center"/>
        <w:rPr>
          <w:rFonts w:ascii="Times New Roman" w:hAnsi="Times New Roman"/>
          <w:b/>
          <w:sz w:val="24"/>
          <w:szCs w:val="24"/>
        </w:rPr>
      </w:pPr>
      <w:r w:rsidRPr="00944A9E">
        <w:rPr>
          <w:rFonts w:ascii="Times New Roman" w:hAnsi="Times New Roman"/>
          <w:b/>
          <w:sz w:val="24"/>
          <w:szCs w:val="24"/>
        </w:rPr>
        <w:lastRenderedPageBreak/>
        <w:t>I</w:t>
      </w:r>
      <w:r w:rsidR="00266530" w:rsidRPr="00944A9E">
        <w:rPr>
          <w:rFonts w:ascii="Times New Roman" w:hAnsi="Times New Roman"/>
          <w:b/>
          <w:sz w:val="24"/>
          <w:szCs w:val="24"/>
        </w:rPr>
        <w:t>I</w:t>
      </w:r>
      <w:r w:rsidR="007C1778" w:rsidRPr="00944A9E">
        <w:rPr>
          <w:rFonts w:ascii="Times New Roman" w:hAnsi="Times New Roman"/>
          <w:b/>
          <w:sz w:val="24"/>
          <w:szCs w:val="24"/>
        </w:rPr>
        <w:t xml:space="preserve"> SKYRIUS</w:t>
      </w:r>
    </w:p>
    <w:p w14:paraId="73CD28A6" w14:textId="409C291A" w:rsidR="00266530" w:rsidRPr="00FD50DA" w:rsidRDefault="00266530" w:rsidP="00266530">
      <w:pPr>
        <w:pStyle w:val="Sraopastraipa"/>
        <w:spacing w:after="0" w:line="240" w:lineRule="auto"/>
        <w:ind w:left="0"/>
        <w:contextualSpacing/>
        <w:jc w:val="center"/>
        <w:rPr>
          <w:rFonts w:ascii="Times New Roman" w:hAnsi="Times New Roman"/>
          <w:b/>
          <w:color w:val="000000" w:themeColor="text1"/>
          <w:sz w:val="24"/>
          <w:szCs w:val="24"/>
        </w:rPr>
      </w:pPr>
      <w:r w:rsidRPr="00FD50DA">
        <w:rPr>
          <w:rFonts w:ascii="Times New Roman" w:hAnsi="Times New Roman"/>
          <w:b/>
          <w:color w:val="000000" w:themeColor="text1"/>
          <w:sz w:val="24"/>
          <w:szCs w:val="24"/>
        </w:rPr>
        <w:t>SĄVOKOS IR APIBRĖŽIMAI</w:t>
      </w:r>
    </w:p>
    <w:p w14:paraId="1C617BE6" w14:textId="77777777" w:rsidR="007C1778" w:rsidRPr="00FD50DA" w:rsidRDefault="007C1778" w:rsidP="005C0C86">
      <w:pPr>
        <w:contextualSpacing/>
        <w:rPr>
          <w:b/>
        </w:rPr>
      </w:pPr>
    </w:p>
    <w:p w14:paraId="0052E169" w14:textId="24295353" w:rsidR="00AB5263" w:rsidRPr="00FD50DA" w:rsidRDefault="00C01234" w:rsidP="005C0C86">
      <w:pPr>
        <w:numPr>
          <w:ilvl w:val="0"/>
          <w:numId w:val="1"/>
        </w:numPr>
        <w:tabs>
          <w:tab w:val="left" w:pos="142"/>
          <w:tab w:val="left" w:pos="709"/>
          <w:tab w:val="left" w:pos="993"/>
        </w:tabs>
        <w:ind w:left="0" w:firstLine="851"/>
        <w:jc w:val="both"/>
        <w:rPr>
          <w:b/>
        </w:rPr>
      </w:pPr>
      <w:r w:rsidRPr="00FD50DA">
        <w:rPr>
          <w:b/>
        </w:rPr>
        <w:t>Analitinis įrankis „Mano konkursas“ (</w:t>
      </w:r>
      <w:r w:rsidRPr="00FD50DA">
        <w:rPr>
          <w:bCs/>
        </w:rPr>
        <w:t xml:space="preserve">toliau – </w:t>
      </w:r>
      <w:r w:rsidRPr="00FD50DA">
        <w:rPr>
          <w:b/>
          <w:bCs/>
        </w:rPr>
        <w:t>MK AI</w:t>
      </w:r>
      <w:r w:rsidRPr="00FD50DA">
        <w:rPr>
          <w:bCs/>
        </w:rPr>
        <w:t>) – analitinis įrankis, skirtas peržiūrėti savivaldybei Pavaldžių PO metinius pirkimų planus, pirkimų žurnalus, pirkimuose dalyvaujančius tiekėjus ir kitus duomenis bei vykdyti kontrolę</w:t>
      </w:r>
      <w:r w:rsidR="00AB5263" w:rsidRPr="00FD50DA">
        <w:rPr>
          <w:bCs/>
        </w:rPr>
        <w:t>.</w:t>
      </w:r>
    </w:p>
    <w:p w14:paraId="5CD70F9D" w14:textId="1A28D1B7" w:rsidR="00AB5263" w:rsidRPr="00FD50DA" w:rsidRDefault="00C01234" w:rsidP="00C01234">
      <w:pPr>
        <w:numPr>
          <w:ilvl w:val="0"/>
          <w:numId w:val="1"/>
        </w:numPr>
        <w:ind w:left="0" w:firstLine="851"/>
        <w:jc w:val="both"/>
        <w:rPr>
          <w:b/>
        </w:rPr>
      </w:pPr>
      <w:r w:rsidRPr="00FD50DA">
        <w:rPr>
          <w:b/>
          <w:bCs/>
        </w:rPr>
        <w:t>Centralizuotų pirkimų koordinatorius</w:t>
      </w:r>
      <w:r w:rsidRPr="00FD50DA">
        <w:t xml:space="preserve"> </w:t>
      </w:r>
      <w:r w:rsidR="00394836">
        <w:t>–</w:t>
      </w:r>
      <w:r w:rsidRPr="00FD50DA">
        <w:t xml:space="preserve"> Administracijos direktoriaus įsakymu paskirtas darbuotojas, atsakingas už centralizuotų pirkimų inicijavimo, vykdymo, sutarties sudarymo, vykdymo ir viešinimo, terminų laikymosi koordinavimą, taip pat MK AI stebėseną ir analizę.</w:t>
      </w:r>
    </w:p>
    <w:p w14:paraId="194D2151" w14:textId="0A9F8F75" w:rsidR="00AB5263" w:rsidRPr="00FD50DA" w:rsidRDefault="00AB5263" w:rsidP="005C0C86">
      <w:pPr>
        <w:numPr>
          <w:ilvl w:val="0"/>
          <w:numId w:val="1"/>
        </w:numPr>
        <w:tabs>
          <w:tab w:val="left" w:pos="709"/>
          <w:tab w:val="left" w:pos="851"/>
          <w:tab w:val="left" w:pos="993"/>
        </w:tabs>
        <w:ind w:left="0" w:firstLine="851"/>
        <w:jc w:val="both"/>
        <w:rPr>
          <w:b/>
          <w:bCs/>
        </w:rPr>
      </w:pPr>
      <w:r w:rsidRPr="00FD50DA">
        <w:rPr>
          <w:b/>
          <w:bCs/>
        </w:rPr>
        <w:t xml:space="preserve">Centrinė viešųjų pirkimų informacinė sistema </w:t>
      </w:r>
      <w:r w:rsidRPr="00FD50DA">
        <w:t>(toliau – CVP IS</w:t>
      </w:r>
      <w:r w:rsidRPr="00FD50DA">
        <w:rPr>
          <w:b/>
          <w:bCs/>
        </w:rPr>
        <w:t>) –</w:t>
      </w:r>
      <w:r w:rsidR="00C01234" w:rsidRPr="00FD50DA">
        <w:t xml:space="preserve"> </w:t>
      </w:r>
      <w:r w:rsidRPr="00FD50DA">
        <w:t xml:space="preserve">informacinė sistema, </w:t>
      </w:r>
      <w:r w:rsidR="00C01234" w:rsidRPr="00FD50DA">
        <w:t>skirta</w:t>
      </w:r>
      <w:r w:rsidRPr="00FD50DA">
        <w:t>:</w:t>
      </w:r>
    </w:p>
    <w:p w14:paraId="1C995DA6" w14:textId="5AE49DFF" w:rsidR="00C01234" w:rsidRPr="00FD50DA" w:rsidRDefault="00C01234" w:rsidP="00C01234">
      <w:pPr>
        <w:numPr>
          <w:ilvl w:val="1"/>
          <w:numId w:val="1"/>
        </w:numPr>
        <w:ind w:left="0" w:firstLine="851"/>
        <w:jc w:val="both"/>
      </w:pPr>
      <w:r w:rsidRPr="00FD50DA">
        <w:t>suteikti elektronines priemones viešųjų pirkimų skelbimams ir ataskaitoms teikti ir tvarkyti;</w:t>
      </w:r>
    </w:p>
    <w:p w14:paraId="42AA78BB" w14:textId="77777777" w:rsidR="00C01234" w:rsidRPr="00FD50DA" w:rsidRDefault="00C01234" w:rsidP="00C01234">
      <w:pPr>
        <w:numPr>
          <w:ilvl w:val="1"/>
          <w:numId w:val="1"/>
        </w:numPr>
        <w:ind w:left="0" w:firstLine="851"/>
        <w:jc w:val="both"/>
      </w:pPr>
      <w:r w:rsidRPr="00FD50DA">
        <w:t>suteikti elektronines priemones viešųjų pirkimų procedūroms atlikti;</w:t>
      </w:r>
    </w:p>
    <w:p w14:paraId="20E66617" w14:textId="77777777" w:rsidR="00C01234" w:rsidRPr="00FD50DA" w:rsidRDefault="00C01234" w:rsidP="00C01234">
      <w:pPr>
        <w:numPr>
          <w:ilvl w:val="1"/>
          <w:numId w:val="1"/>
        </w:numPr>
        <w:ind w:left="0" w:firstLine="851"/>
        <w:jc w:val="both"/>
      </w:pPr>
      <w:r w:rsidRPr="00FD50DA">
        <w:t>suteikti elektronines priemones viešinti sudarytas sutartis;</w:t>
      </w:r>
    </w:p>
    <w:p w14:paraId="69D023DB" w14:textId="41E7571F" w:rsidR="00AB5263" w:rsidRPr="00FD50DA" w:rsidRDefault="00C01234" w:rsidP="00C01234">
      <w:pPr>
        <w:numPr>
          <w:ilvl w:val="1"/>
          <w:numId w:val="1"/>
        </w:numPr>
        <w:tabs>
          <w:tab w:val="left" w:pos="993"/>
        </w:tabs>
        <w:ind w:left="0" w:firstLine="851"/>
        <w:jc w:val="both"/>
      </w:pPr>
      <w:r w:rsidRPr="00FD50DA">
        <w:t>informacijai apie viešuosius pirkimus skelbti internete</w:t>
      </w:r>
      <w:r w:rsidR="00AB5263" w:rsidRPr="00FD50DA">
        <w:t>.</w:t>
      </w:r>
    </w:p>
    <w:p w14:paraId="52BBB2FD" w14:textId="0180792A" w:rsidR="00AB5263" w:rsidRPr="00FD50DA" w:rsidRDefault="00233CAB" w:rsidP="005C0C86">
      <w:pPr>
        <w:numPr>
          <w:ilvl w:val="0"/>
          <w:numId w:val="1"/>
        </w:numPr>
        <w:tabs>
          <w:tab w:val="left" w:pos="709"/>
          <w:tab w:val="left" w:pos="851"/>
          <w:tab w:val="left" w:pos="993"/>
        </w:tabs>
        <w:ind w:left="0" w:firstLine="851"/>
        <w:jc w:val="both"/>
        <w:rPr>
          <w:bCs/>
          <w:color w:val="000000" w:themeColor="text1"/>
        </w:rPr>
      </w:pPr>
      <w:r w:rsidRPr="00FD50DA">
        <w:rPr>
          <w:b/>
        </w:rPr>
        <w:t>Administracijos p</w:t>
      </w:r>
      <w:r w:rsidR="00AB5263" w:rsidRPr="00FD50DA">
        <w:rPr>
          <w:b/>
        </w:rPr>
        <w:t>irkimų iniciatorius</w:t>
      </w:r>
      <w:r w:rsidR="00AB5263" w:rsidRPr="00FD50DA">
        <w:t xml:space="preserve"> –</w:t>
      </w:r>
      <w:r w:rsidR="00DE53A7" w:rsidRPr="00FD50DA">
        <w:t xml:space="preserve"> </w:t>
      </w:r>
      <w:r w:rsidR="001D57F8" w:rsidRPr="00FD50DA">
        <w:t>Administracijos direktoriaus įsakymu paskirtas darbuotojas, kuris formuoja poreikį įsigyti prekių, paslaugų ar darbų, pagrindžia pirkimo būtinumą ir, esant poreikiui, parengia techninę specifikaciją ar kitus su pirkimo inicijavimu susijusius dokumentus.</w:t>
      </w:r>
      <w:r w:rsidR="00DE53A7" w:rsidRPr="00FD50DA">
        <w:t xml:space="preserve"> </w:t>
      </w:r>
      <w:r w:rsidR="001D57F8" w:rsidRPr="00FD50DA">
        <w:t>Jeigu atskiras pirkimų iniciatorius nepaskiriamas, jo funkcijas atlieka Administracijos pirkimų organizatorius.</w:t>
      </w:r>
    </w:p>
    <w:p w14:paraId="05CE7219" w14:textId="5EA95B76" w:rsidR="00AB5263" w:rsidRPr="00FD50DA" w:rsidRDefault="005D03B8" w:rsidP="005C0C86">
      <w:pPr>
        <w:numPr>
          <w:ilvl w:val="0"/>
          <w:numId w:val="1"/>
        </w:numPr>
        <w:tabs>
          <w:tab w:val="left" w:pos="709"/>
          <w:tab w:val="left" w:pos="851"/>
          <w:tab w:val="left" w:pos="993"/>
        </w:tabs>
        <w:ind w:left="0" w:firstLine="851"/>
        <w:jc w:val="both"/>
      </w:pPr>
      <w:r w:rsidRPr="00FD50DA">
        <w:rPr>
          <w:b/>
        </w:rPr>
        <w:t>Administracijos</w:t>
      </w:r>
      <w:r w:rsidR="00AB5263" w:rsidRPr="00FD50DA">
        <w:rPr>
          <w:b/>
        </w:rPr>
        <w:t xml:space="preserve"> </w:t>
      </w:r>
      <w:r w:rsidRPr="00FD50DA">
        <w:rPr>
          <w:b/>
        </w:rPr>
        <w:t>p</w:t>
      </w:r>
      <w:r w:rsidR="00AB5263" w:rsidRPr="00FD50DA">
        <w:rPr>
          <w:b/>
        </w:rPr>
        <w:t xml:space="preserve">irkimų organizatorius </w:t>
      </w:r>
      <w:r w:rsidR="00AB5263" w:rsidRPr="00FD50DA">
        <w:rPr>
          <w:bCs/>
        </w:rPr>
        <w:t xml:space="preserve">– </w:t>
      </w:r>
      <w:r w:rsidRPr="00FD50DA">
        <w:rPr>
          <w:bCs/>
        </w:rPr>
        <w:t>Administracijos direktoriaus įsakymu paskirtas darbuotojas, kuris</w:t>
      </w:r>
      <w:r w:rsidR="00394836">
        <w:rPr>
          <w:bCs/>
        </w:rPr>
        <w:t>,</w:t>
      </w:r>
      <w:r w:rsidRPr="00FD50DA">
        <w:rPr>
          <w:bCs/>
        </w:rPr>
        <w:t xml:space="preserve"> nustatyta tvarka</w:t>
      </w:r>
      <w:r w:rsidR="00394836">
        <w:rPr>
          <w:bCs/>
        </w:rPr>
        <w:t>,</w:t>
      </w:r>
      <w:r w:rsidRPr="00FD50DA">
        <w:rPr>
          <w:bCs/>
        </w:rPr>
        <w:t xml:space="preserve"> organizuoja ir atlieka mažos vertės viešuosius pirkimus, pagal preliminarią sutartį vykdomo atnaujinto tiekėjų varžymosi procedūras arba dinaminės pirkimo sistemos pagrindu atliekamo pirkimo procedūras, kai tokiems pirkimams atlikti nesudaroma Viešųjų pirkimų komisija</w:t>
      </w:r>
      <w:r w:rsidR="00AB5263" w:rsidRPr="00FD50DA">
        <w:t>.</w:t>
      </w:r>
      <w:r w:rsidR="001D57F8" w:rsidRPr="00FD50DA">
        <w:t xml:space="preserve"> Kai atskiras iniciatorius nepaskirtas, pirkimų organizatorius taip pat atlieka iniciatoriaus funkcijas.</w:t>
      </w:r>
    </w:p>
    <w:p w14:paraId="3DC3E087" w14:textId="10511E60" w:rsidR="00AB5263" w:rsidRPr="00FD50DA" w:rsidRDefault="00D45261" w:rsidP="005C0C86">
      <w:pPr>
        <w:numPr>
          <w:ilvl w:val="0"/>
          <w:numId w:val="1"/>
        </w:numPr>
        <w:tabs>
          <w:tab w:val="left" w:pos="709"/>
        </w:tabs>
        <w:ind w:left="0" w:firstLine="851"/>
        <w:jc w:val="both"/>
        <w:rPr>
          <w:b/>
          <w:bCs/>
          <w:color w:val="000000" w:themeColor="text1"/>
        </w:rPr>
      </w:pPr>
      <w:r w:rsidRPr="00FD50DA">
        <w:rPr>
          <w:b/>
          <w:bCs/>
          <w:color w:val="000000" w:themeColor="text1"/>
        </w:rPr>
        <w:t>Viešųjų pirkimų skyriaus</w:t>
      </w:r>
      <w:r w:rsidR="001B10CF" w:rsidRPr="00FD50DA">
        <w:rPr>
          <w:b/>
          <w:bCs/>
          <w:color w:val="000000" w:themeColor="text1"/>
        </w:rPr>
        <w:t xml:space="preserve"> </w:t>
      </w:r>
      <w:r w:rsidR="001B10CF" w:rsidRPr="00944A9E">
        <w:rPr>
          <w:color w:val="000000" w:themeColor="text1"/>
        </w:rPr>
        <w:t>(toliau</w:t>
      </w:r>
      <w:r w:rsidR="001B10CF" w:rsidRPr="00FD50DA">
        <w:rPr>
          <w:b/>
          <w:bCs/>
          <w:color w:val="000000" w:themeColor="text1"/>
        </w:rPr>
        <w:t xml:space="preserve"> </w:t>
      </w:r>
      <w:r w:rsidR="00394836">
        <w:rPr>
          <w:b/>
          <w:bCs/>
          <w:color w:val="000000" w:themeColor="text1"/>
        </w:rPr>
        <w:t>–</w:t>
      </w:r>
      <w:r w:rsidR="001B10CF" w:rsidRPr="00FD50DA">
        <w:rPr>
          <w:b/>
          <w:bCs/>
          <w:color w:val="000000" w:themeColor="text1"/>
        </w:rPr>
        <w:t xml:space="preserve"> VPS</w:t>
      </w:r>
      <w:r w:rsidR="001B10CF" w:rsidRPr="00944A9E">
        <w:rPr>
          <w:color w:val="000000" w:themeColor="text1"/>
        </w:rPr>
        <w:t>)</w:t>
      </w:r>
      <w:r w:rsidRPr="00FD50DA">
        <w:rPr>
          <w:b/>
          <w:bCs/>
          <w:color w:val="000000" w:themeColor="text1"/>
        </w:rPr>
        <w:t xml:space="preserve"> d</w:t>
      </w:r>
      <w:r w:rsidR="00AB5263" w:rsidRPr="00FD50DA">
        <w:rPr>
          <w:b/>
          <w:bCs/>
          <w:color w:val="000000" w:themeColor="text1"/>
        </w:rPr>
        <w:t xml:space="preserve">arbuotojas atsakingas už VŠĮ CPO LT pirkimus </w:t>
      </w:r>
      <w:r w:rsidR="00AB5263" w:rsidRPr="00944A9E">
        <w:rPr>
          <w:color w:val="000000" w:themeColor="text1"/>
        </w:rPr>
        <w:t>–</w:t>
      </w:r>
      <w:r w:rsidR="001B10CF" w:rsidRPr="00FD50DA">
        <w:rPr>
          <w:color w:val="000000" w:themeColor="text1"/>
        </w:rPr>
        <w:t xml:space="preserve"> </w:t>
      </w:r>
      <w:r w:rsidR="00AB5263" w:rsidRPr="00FD50DA">
        <w:rPr>
          <w:color w:val="000000" w:themeColor="text1"/>
        </w:rPr>
        <w:t xml:space="preserve">viešųjų pirkimų skyriaus darbuotojas, kuriam pagal pareigybės aprašymą priskirta funkcija vykdyti pirkimus </w:t>
      </w:r>
      <w:r w:rsidR="001B5B3A" w:rsidRPr="00FD50DA">
        <w:rPr>
          <w:color w:val="000000" w:themeColor="text1"/>
        </w:rPr>
        <w:t xml:space="preserve">per </w:t>
      </w:r>
      <w:r w:rsidR="00AB5263" w:rsidRPr="00FD50DA">
        <w:rPr>
          <w:color w:val="000000" w:themeColor="text1"/>
        </w:rPr>
        <w:t>VŠĮ CPO LT katalog</w:t>
      </w:r>
      <w:r w:rsidR="00394836">
        <w:rPr>
          <w:color w:val="000000" w:themeColor="text1"/>
        </w:rPr>
        <w:t>ą</w:t>
      </w:r>
      <w:r w:rsidR="00AB5263" w:rsidRPr="00FD50DA">
        <w:rPr>
          <w:color w:val="000000" w:themeColor="text1"/>
        </w:rPr>
        <w:t>.</w:t>
      </w:r>
    </w:p>
    <w:p w14:paraId="1BF772F0" w14:textId="2FAC4421" w:rsidR="00AB5263" w:rsidRPr="00FD50DA" w:rsidRDefault="00AB5263" w:rsidP="005C0C86">
      <w:pPr>
        <w:numPr>
          <w:ilvl w:val="0"/>
          <w:numId w:val="1"/>
        </w:numPr>
        <w:tabs>
          <w:tab w:val="left" w:pos="709"/>
        </w:tabs>
        <w:ind w:left="0" w:firstLine="851"/>
        <w:jc w:val="both"/>
        <w:rPr>
          <w:b/>
          <w:bCs/>
          <w:color w:val="000000" w:themeColor="text1"/>
        </w:rPr>
      </w:pPr>
      <w:r w:rsidRPr="00FD50DA">
        <w:rPr>
          <w:b/>
          <w:bCs/>
          <w:color w:val="000000" w:themeColor="text1"/>
        </w:rPr>
        <w:t xml:space="preserve">DVS </w:t>
      </w:r>
      <w:r w:rsidR="00B7172C">
        <w:rPr>
          <w:b/>
          <w:bCs/>
          <w:color w:val="000000" w:themeColor="text1"/>
        </w:rPr>
        <w:t>„</w:t>
      </w:r>
      <w:r w:rsidRPr="00FD50DA">
        <w:rPr>
          <w:b/>
          <w:bCs/>
          <w:color w:val="000000" w:themeColor="text1"/>
        </w:rPr>
        <w:t>Kontora</w:t>
      </w:r>
      <w:r w:rsidR="00B7172C">
        <w:rPr>
          <w:b/>
          <w:bCs/>
          <w:color w:val="000000" w:themeColor="text1"/>
        </w:rPr>
        <w:t>“</w:t>
      </w:r>
      <w:r w:rsidRPr="00FD50DA">
        <w:rPr>
          <w:color w:val="000000" w:themeColor="text1"/>
        </w:rPr>
        <w:t xml:space="preserve"> – dokumentų valdymo sistema.</w:t>
      </w:r>
    </w:p>
    <w:p w14:paraId="5A6556D4" w14:textId="068A42E2" w:rsidR="00AB5263" w:rsidRPr="00FD50DA" w:rsidRDefault="005D03B8" w:rsidP="005C0C86">
      <w:pPr>
        <w:numPr>
          <w:ilvl w:val="0"/>
          <w:numId w:val="1"/>
        </w:numPr>
        <w:tabs>
          <w:tab w:val="left" w:pos="709"/>
          <w:tab w:val="left" w:pos="851"/>
          <w:tab w:val="left" w:pos="993"/>
        </w:tabs>
        <w:ind w:left="0" w:firstLine="851"/>
        <w:jc w:val="both"/>
      </w:pPr>
      <w:r w:rsidRPr="00FD50DA">
        <w:rPr>
          <w:b/>
          <w:bCs/>
          <w:color w:val="000000" w:themeColor="text1"/>
        </w:rPr>
        <w:t xml:space="preserve">Sąskaitų administravimo bendroji informacinė sistema </w:t>
      </w:r>
      <w:r w:rsidRPr="00944A9E">
        <w:rPr>
          <w:color w:val="000000" w:themeColor="text1"/>
        </w:rPr>
        <w:t>(toliau –</w:t>
      </w:r>
      <w:r w:rsidRPr="00FD50DA">
        <w:rPr>
          <w:b/>
          <w:bCs/>
          <w:color w:val="000000" w:themeColor="text1"/>
        </w:rPr>
        <w:t xml:space="preserve"> SABIS</w:t>
      </w:r>
      <w:r w:rsidRPr="00944A9E">
        <w:rPr>
          <w:color w:val="000000" w:themeColor="text1"/>
        </w:rPr>
        <w:t>)</w:t>
      </w:r>
      <w:r w:rsidRPr="00FD50DA">
        <w:rPr>
          <w:b/>
          <w:bCs/>
          <w:color w:val="000000" w:themeColor="text1"/>
        </w:rPr>
        <w:t xml:space="preserve"> </w:t>
      </w:r>
      <w:r w:rsidRPr="00944A9E">
        <w:rPr>
          <w:color w:val="000000" w:themeColor="text1"/>
        </w:rPr>
        <w:t>–</w:t>
      </w:r>
      <w:r w:rsidRPr="00FD50DA">
        <w:rPr>
          <w:color w:val="000000" w:themeColor="text1"/>
        </w:rPr>
        <w:t>informacinė sistema, skirta prekių, paslaugų, darbų tiekėjams, aptarnaujantiems perkančiąją organizaciją, teikti, o perkančiajai organizacijai gauti, elektroninius finansinės apskaitos dokumentus, atitinkančius Europos elektroninių sąskaitų faktūrų standartą</w:t>
      </w:r>
      <w:r w:rsidR="00AB5263" w:rsidRPr="00FD50DA">
        <w:rPr>
          <w:color w:val="000000" w:themeColor="text1"/>
        </w:rPr>
        <w:t>.</w:t>
      </w:r>
    </w:p>
    <w:p w14:paraId="27A6FF72" w14:textId="05C1D60F" w:rsidR="004749A0" w:rsidRPr="00FD50DA" w:rsidRDefault="0019676F" w:rsidP="005C0C86">
      <w:pPr>
        <w:numPr>
          <w:ilvl w:val="0"/>
          <w:numId w:val="1"/>
        </w:numPr>
        <w:tabs>
          <w:tab w:val="left" w:pos="709"/>
          <w:tab w:val="left" w:pos="851"/>
        </w:tabs>
        <w:ind w:left="0" w:firstLine="851"/>
        <w:jc w:val="both"/>
      </w:pPr>
      <w:r w:rsidRPr="00FD50DA">
        <w:rPr>
          <w:b/>
        </w:rPr>
        <w:t>Finansininkas</w:t>
      </w:r>
      <w:r w:rsidR="004749A0" w:rsidRPr="00FD50DA">
        <w:rPr>
          <w:b/>
        </w:rPr>
        <w:t xml:space="preserve"> </w:t>
      </w:r>
      <w:r w:rsidR="004B32D0" w:rsidRPr="00FD50DA">
        <w:t>–</w:t>
      </w:r>
      <w:r w:rsidR="004749A0" w:rsidRPr="00FD50DA">
        <w:t xml:space="preserve"> </w:t>
      </w:r>
      <w:r w:rsidR="008B362D" w:rsidRPr="00FD50DA">
        <w:t xml:space="preserve">Ekonomikos ir </w:t>
      </w:r>
      <w:r w:rsidR="00AB0904" w:rsidRPr="00FD50DA">
        <w:t>biudžeto</w:t>
      </w:r>
      <w:r w:rsidR="008B362D" w:rsidRPr="00FD50DA">
        <w:t xml:space="preserve"> skyriaus</w:t>
      </w:r>
      <w:r w:rsidRPr="00FD50DA">
        <w:rPr>
          <w:color w:val="FF0000"/>
        </w:rPr>
        <w:t xml:space="preserve"> </w:t>
      </w:r>
      <w:r w:rsidR="00981F90" w:rsidRPr="00FD50DA">
        <w:t>vedėjas</w:t>
      </w:r>
      <w:r w:rsidRPr="00FD50DA">
        <w:t xml:space="preserve"> ar jo paskirta</w:t>
      </w:r>
      <w:r w:rsidR="00014CB9" w:rsidRPr="00FD50DA">
        <w:t>s</w:t>
      </w:r>
      <w:r w:rsidRPr="00FD50DA">
        <w:t xml:space="preserve"> skyriaus darbuotojas.</w:t>
      </w:r>
    </w:p>
    <w:p w14:paraId="4D939F78" w14:textId="26478BDE" w:rsidR="00AB5263" w:rsidRPr="00FD50DA" w:rsidRDefault="00AB5263" w:rsidP="005C0C86">
      <w:pPr>
        <w:numPr>
          <w:ilvl w:val="0"/>
          <w:numId w:val="1"/>
        </w:numPr>
        <w:tabs>
          <w:tab w:val="left" w:pos="709"/>
        </w:tabs>
        <w:ind w:left="0" w:firstLine="851"/>
        <w:jc w:val="both"/>
        <w:rPr>
          <w:b/>
          <w:bCs/>
          <w:color w:val="000000" w:themeColor="text1"/>
        </w:rPr>
      </w:pPr>
      <w:r w:rsidRPr="00FD50DA">
        <w:rPr>
          <w:b/>
          <w:bCs/>
          <w:color w:val="000000" w:themeColor="text1"/>
        </w:rPr>
        <w:t xml:space="preserve">Pavaldžios </w:t>
      </w:r>
      <w:r w:rsidR="005D03B8" w:rsidRPr="00FD50DA">
        <w:rPr>
          <w:b/>
          <w:bCs/>
          <w:color w:val="000000" w:themeColor="text1"/>
        </w:rPr>
        <w:t>PO</w:t>
      </w:r>
      <w:r w:rsidRPr="00FD50DA">
        <w:rPr>
          <w:b/>
        </w:rPr>
        <w:t xml:space="preserve"> </w:t>
      </w:r>
      <w:r w:rsidR="005D03B8" w:rsidRPr="00FD50DA">
        <w:rPr>
          <w:b/>
        </w:rPr>
        <w:t>p</w:t>
      </w:r>
      <w:r w:rsidRPr="00FD50DA">
        <w:rPr>
          <w:b/>
        </w:rPr>
        <w:t>irkimų iniciatorius</w:t>
      </w:r>
      <w:r w:rsidR="005D03B8" w:rsidRPr="00FD50DA">
        <w:rPr>
          <w:bCs/>
        </w:rPr>
        <w:t xml:space="preserve"> </w:t>
      </w:r>
      <w:r w:rsidRPr="00FD50DA">
        <w:t>–</w:t>
      </w:r>
      <w:r w:rsidRPr="00FD50DA">
        <w:rPr>
          <w:bCs/>
          <w:color w:val="000000" w:themeColor="text1"/>
        </w:rPr>
        <w:t xml:space="preserve"> pavaldžios PO vadovo įsakymu paskirtas darbuotojas, kuris </w:t>
      </w:r>
      <w:r w:rsidR="00195441" w:rsidRPr="00FD50DA">
        <w:rPr>
          <w:bCs/>
          <w:color w:val="000000" w:themeColor="text1"/>
        </w:rPr>
        <w:t xml:space="preserve">formuoja </w:t>
      </w:r>
      <w:r w:rsidRPr="00FD50DA">
        <w:rPr>
          <w:bCs/>
          <w:color w:val="000000" w:themeColor="text1"/>
        </w:rPr>
        <w:t>poreikį viešojo pirkimo būdu įsigyti reikalingų prekių, paslaugų arba darbų ir (ar) parengia jų techninę specifikaciją.</w:t>
      </w:r>
    </w:p>
    <w:p w14:paraId="73606A27" w14:textId="0148BCC8" w:rsidR="008B26E1" w:rsidRPr="00FD50DA" w:rsidRDefault="00B47AFB" w:rsidP="005C0C86">
      <w:pPr>
        <w:numPr>
          <w:ilvl w:val="0"/>
          <w:numId w:val="1"/>
        </w:numPr>
        <w:tabs>
          <w:tab w:val="left" w:pos="709"/>
          <w:tab w:val="left" w:pos="851"/>
          <w:tab w:val="left" w:pos="993"/>
        </w:tabs>
        <w:ind w:left="0" w:firstLine="851"/>
        <w:jc w:val="both"/>
        <w:rPr>
          <w:color w:val="000000" w:themeColor="text1"/>
        </w:rPr>
      </w:pPr>
      <w:r w:rsidRPr="00FD50DA">
        <w:rPr>
          <w:b/>
          <w:color w:val="000000" w:themeColor="text1"/>
        </w:rPr>
        <w:t>Pirkimo vykdytojas</w:t>
      </w:r>
      <w:r w:rsidRPr="00FD50DA">
        <w:rPr>
          <w:color w:val="000000" w:themeColor="text1"/>
        </w:rPr>
        <w:t xml:space="preserve"> –</w:t>
      </w:r>
      <w:r w:rsidR="00DE1B8A" w:rsidRPr="00FD50DA">
        <w:rPr>
          <w:color w:val="000000" w:themeColor="text1"/>
        </w:rPr>
        <w:t xml:space="preserve"> </w:t>
      </w:r>
      <w:r w:rsidRPr="00FD50DA">
        <w:rPr>
          <w:color w:val="000000" w:themeColor="text1"/>
        </w:rPr>
        <w:t>pirkim</w:t>
      </w:r>
      <w:r w:rsidR="00477EE3" w:rsidRPr="00FD50DA">
        <w:rPr>
          <w:color w:val="000000" w:themeColor="text1"/>
        </w:rPr>
        <w:t>ų</w:t>
      </w:r>
      <w:r w:rsidRPr="00FD50DA">
        <w:rPr>
          <w:color w:val="000000" w:themeColor="text1"/>
        </w:rPr>
        <w:t xml:space="preserve"> organizatorius, </w:t>
      </w:r>
      <w:r w:rsidR="00777E76" w:rsidRPr="00FD50DA">
        <w:rPr>
          <w:color w:val="000000" w:themeColor="text1"/>
        </w:rPr>
        <w:t>Viešojo pirkimo komisij</w:t>
      </w:r>
      <w:r w:rsidR="00AB5263" w:rsidRPr="00FD50DA">
        <w:rPr>
          <w:color w:val="000000" w:themeColor="text1"/>
        </w:rPr>
        <w:t>a</w:t>
      </w:r>
      <w:r w:rsidRPr="00FD50DA">
        <w:rPr>
          <w:color w:val="000000" w:themeColor="text1"/>
        </w:rPr>
        <w:t>.</w:t>
      </w:r>
    </w:p>
    <w:p w14:paraId="5942E77F" w14:textId="73B5044F" w:rsidR="00AB5263" w:rsidRPr="00FD50DA" w:rsidRDefault="00FA4499" w:rsidP="005C0C86">
      <w:pPr>
        <w:numPr>
          <w:ilvl w:val="0"/>
          <w:numId w:val="1"/>
        </w:numPr>
        <w:tabs>
          <w:tab w:val="left" w:pos="142"/>
          <w:tab w:val="left" w:pos="709"/>
          <w:tab w:val="left" w:pos="993"/>
        </w:tabs>
        <w:ind w:left="0" w:firstLine="851"/>
        <w:jc w:val="both"/>
        <w:rPr>
          <w:bCs/>
          <w:i/>
        </w:rPr>
      </w:pPr>
      <w:r w:rsidRPr="00FD50DA">
        <w:rPr>
          <w:b/>
        </w:rPr>
        <w:t>Pirkimo verčių apskaitą tvarkantis asmuo</w:t>
      </w:r>
      <w:r w:rsidRPr="00944A9E">
        <w:rPr>
          <w:bCs/>
        </w:rPr>
        <w:t xml:space="preserve"> </w:t>
      </w:r>
      <w:r w:rsidR="00AB5263" w:rsidRPr="00944A9E">
        <w:rPr>
          <w:bCs/>
        </w:rPr>
        <w:t>–</w:t>
      </w:r>
      <w:r w:rsidR="001B10CF" w:rsidRPr="00944A9E">
        <w:rPr>
          <w:bCs/>
        </w:rPr>
        <w:t xml:space="preserve"> </w:t>
      </w:r>
      <w:r w:rsidR="001B10CF" w:rsidRPr="00FD50DA">
        <w:t>VPS</w:t>
      </w:r>
      <w:r w:rsidR="00AB5263" w:rsidRPr="00FD50DA">
        <w:t xml:space="preserve"> darbuotojas, atsakingas už Pirkimų plano sudarymą ir vykdymo kontrolę,</w:t>
      </w:r>
      <w:r w:rsidR="00AB5263" w:rsidRPr="00FD50DA">
        <w:rPr>
          <w:bCs/>
          <w:i/>
        </w:rPr>
        <w:t xml:space="preserve"> </w:t>
      </w:r>
      <w:r w:rsidR="00AB5263" w:rsidRPr="00FD50DA">
        <w:t>pirkimų verčių skaičiavimą ir pirkimams būdų nustatymą.</w:t>
      </w:r>
    </w:p>
    <w:p w14:paraId="49DF2C8E" w14:textId="232B9EC8" w:rsidR="00DE1B8A" w:rsidRPr="00FD50DA" w:rsidRDefault="00DE1B8A" w:rsidP="005C0C86">
      <w:pPr>
        <w:numPr>
          <w:ilvl w:val="0"/>
          <w:numId w:val="1"/>
        </w:numPr>
        <w:tabs>
          <w:tab w:val="left" w:pos="142"/>
          <w:tab w:val="left" w:pos="709"/>
          <w:tab w:val="left" w:pos="993"/>
        </w:tabs>
        <w:ind w:left="0" w:firstLine="851"/>
        <w:jc w:val="both"/>
        <w:rPr>
          <w:bCs/>
          <w:iCs/>
        </w:rPr>
      </w:pPr>
      <w:r w:rsidRPr="00FD50DA">
        <w:rPr>
          <w:b/>
          <w:bCs/>
          <w:iCs/>
        </w:rPr>
        <w:t>Pirkimų</w:t>
      </w:r>
      <w:r w:rsidRPr="00FD50DA">
        <w:rPr>
          <w:bCs/>
          <w:iCs/>
        </w:rPr>
        <w:t xml:space="preserve"> </w:t>
      </w:r>
      <w:r w:rsidRPr="00FD50DA">
        <w:rPr>
          <w:b/>
          <w:bCs/>
          <w:iCs/>
        </w:rPr>
        <w:t>poreikio sąrašas</w:t>
      </w:r>
      <w:r w:rsidRPr="00944A9E">
        <w:rPr>
          <w:iCs/>
        </w:rPr>
        <w:t xml:space="preserve"> –</w:t>
      </w:r>
      <w:r w:rsidRPr="00FD50DA">
        <w:rPr>
          <w:b/>
          <w:bCs/>
          <w:iCs/>
        </w:rPr>
        <w:t xml:space="preserve"> </w:t>
      </w:r>
      <w:r w:rsidRPr="00FD50DA">
        <w:rPr>
          <w:bCs/>
          <w:iCs/>
        </w:rPr>
        <w:t>Tvarkos apraše nustatyta tvarka užpildyta informacija apie iniciatorių numatomus viešuosius pirkimus ateinantiems biudžetiniams metams.</w:t>
      </w:r>
    </w:p>
    <w:p w14:paraId="76B7D5F7" w14:textId="1B884629" w:rsidR="00AB5263" w:rsidRPr="00FD50DA" w:rsidRDefault="00AB5263" w:rsidP="005C0C86">
      <w:pPr>
        <w:numPr>
          <w:ilvl w:val="0"/>
          <w:numId w:val="1"/>
        </w:numPr>
        <w:tabs>
          <w:tab w:val="left" w:pos="142"/>
          <w:tab w:val="left" w:pos="709"/>
          <w:tab w:val="left" w:pos="993"/>
        </w:tabs>
        <w:ind w:left="0" w:firstLine="851"/>
        <w:jc w:val="both"/>
        <w:rPr>
          <w:b/>
        </w:rPr>
      </w:pPr>
      <w:r w:rsidRPr="00FD50DA">
        <w:rPr>
          <w:b/>
        </w:rPr>
        <w:t>Pirkimų planas</w:t>
      </w:r>
      <w:r w:rsidRPr="00944A9E">
        <w:rPr>
          <w:bCs/>
        </w:rPr>
        <w:t xml:space="preserve"> –</w:t>
      </w:r>
      <w:r w:rsidRPr="00FD50DA">
        <w:rPr>
          <w:b/>
        </w:rPr>
        <w:t xml:space="preserve"> </w:t>
      </w:r>
      <w:r w:rsidR="003C4AB5" w:rsidRPr="00FD50DA">
        <w:rPr>
          <w:bCs/>
        </w:rPr>
        <w:t xml:space="preserve">Tvarkos apraše nustatyta tvarka ir </w:t>
      </w:r>
      <w:r w:rsidR="0083300A" w:rsidRPr="00FD50DA">
        <w:rPr>
          <w:bCs/>
        </w:rPr>
        <w:t>Administracijos direktoriaus</w:t>
      </w:r>
      <w:r w:rsidRPr="00FD50DA">
        <w:rPr>
          <w:bCs/>
          <w:color w:val="000000" w:themeColor="text1"/>
        </w:rPr>
        <w:t xml:space="preserve"> arba pavaldžios PO </w:t>
      </w:r>
      <w:r w:rsidR="0083300A" w:rsidRPr="00FD50DA">
        <w:rPr>
          <w:bdr w:val="none" w:sz="0" w:space="0" w:color="auto" w:frame="1"/>
        </w:rPr>
        <w:t>vadovo</w:t>
      </w:r>
      <w:r w:rsidRPr="00FD50DA">
        <w:rPr>
          <w:bCs/>
        </w:rPr>
        <w:t xml:space="preserve"> patvirtintas einamaisiais biudžetiniais metais planuojamų vykdyti prekių, paslaugų ir </w:t>
      </w:r>
      <w:r w:rsidR="003C4AB5" w:rsidRPr="00FD50DA">
        <w:rPr>
          <w:bCs/>
        </w:rPr>
        <w:t xml:space="preserve">(ar) </w:t>
      </w:r>
      <w:r w:rsidRPr="00FD50DA">
        <w:rPr>
          <w:bCs/>
        </w:rPr>
        <w:t>darbų pirkimų sąrašas.</w:t>
      </w:r>
    </w:p>
    <w:p w14:paraId="51C77C31" w14:textId="7DABB7F2" w:rsidR="00AB5263" w:rsidRPr="00FD50DA" w:rsidRDefault="00AB5263" w:rsidP="005C0C86">
      <w:pPr>
        <w:numPr>
          <w:ilvl w:val="0"/>
          <w:numId w:val="1"/>
        </w:numPr>
        <w:tabs>
          <w:tab w:val="left" w:pos="709"/>
          <w:tab w:val="left" w:pos="851"/>
        </w:tabs>
        <w:ind w:left="0" w:firstLine="851"/>
        <w:jc w:val="both"/>
      </w:pPr>
      <w:r w:rsidRPr="00FD50DA">
        <w:rPr>
          <w:b/>
          <w:bCs/>
          <w:color w:val="000000" w:themeColor="text1"/>
        </w:rPr>
        <w:t xml:space="preserve">Protokolas </w:t>
      </w:r>
      <w:r w:rsidRPr="00FD50DA">
        <w:rPr>
          <w:b/>
          <w:bCs/>
        </w:rPr>
        <w:t xml:space="preserve">(pirkimo apklausos pažyma) </w:t>
      </w:r>
      <w:r w:rsidRPr="00FD50DA">
        <w:rPr>
          <w:bCs/>
        </w:rPr>
        <w:t xml:space="preserve">– </w:t>
      </w:r>
      <w:r w:rsidRPr="00FD50DA">
        <w:t xml:space="preserve">Pirkimų organizatoriaus pildomas elektroninis dokumentas VIPIS, atlikus neskelbiamą arba skelbiamą apklausą, pagrindžiantis </w:t>
      </w:r>
      <w:r w:rsidR="00477EE3" w:rsidRPr="00FD50DA">
        <w:t>P</w:t>
      </w:r>
      <w:r w:rsidRPr="00FD50DA">
        <w:t xml:space="preserve">irkimų organizatoriaus priimtų sprendimų atitiktį </w:t>
      </w:r>
      <w:r w:rsidR="0083300A" w:rsidRPr="00FD50DA">
        <w:t>MVPTA</w:t>
      </w:r>
      <w:r w:rsidRPr="00FD50DA">
        <w:t>,</w:t>
      </w:r>
      <w:r w:rsidRPr="00FD50DA">
        <w:rPr>
          <w:b/>
        </w:rPr>
        <w:t xml:space="preserve"> </w:t>
      </w:r>
      <w:r w:rsidRPr="00FD50DA">
        <w:t>Viešųjų pirkimų įstatymo ir kitų pirkimus reglamentuojančių teisės aktų reikalavimams.</w:t>
      </w:r>
    </w:p>
    <w:p w14:paraId="41DA834E" w14:textId="65124E0B" w:rsidR="00E25562" w:rsidRPr="00FD50DA" w:rsidRDefault="00E25562" w:rsidP="005C0C86">
      <w:pPr>
        <w:numPr>
          <w:ilvl w:val="0"/>
          <w:numId w:val="1"/>
        </w:numPr>
        <w:tabs>
          <w:tab w:val="left" w:pos="709"/>
          <w:tab w:val="left" w:pos="993"/>
        </w:tabs>
        <w:ind w:left="0" w:firstLine="851"/>
        <w:jc w:val="both"/>
        <w:rPr>
          <w:color w:val="000000" w:themeColor="text1"/>
        </w:rPr>
      </w:pPr>
      <w:r w:rsidRPr="00FD50DA">
        <w:rPr>
          <w:b/>
          <w:color w:val="000000" w:themeColor="text1"/>
        </w:rPr>
        <w:lastRenderedPageBreak/>
        <w:t xml:space="preserve">Rinkos konsultacija </w:t>
      </w:r>
      <w:r w:rsidR="004A42AE" w:rsidRPr="00FD50DA">
        <w:rPr>
          <w:color w:val="000000" w:themeColor="text1"/>
        </w:rPr>
        <w:t>–</w:t>
      </w:r>
      <w:r w:rsidRPr="00FD50DA">
        <w:rPr>
          <w:color w:val="000000" w:themeColor="text1"/>
        </w:rPr>
        <w:t xml:space="preserve"> </w:t>
      </w:r>
      <w:r w:rsidR="004A42AE" w:rsidRPr="00FD50DA">
        <w:rPr>
          <w:color w:val="000000" w:themeColor="text1"/>
        </w:rPr>
        <w:t>vadovaujantis VPĮ 27 straipsnio 1 dali</w:t>
      </w:r>
      <w:r w:rsidR="00ED070A" w:rsidRPr="00FD50DA">
        <w:rPr>
          <w:color w:val="000000" w:themeColor="text1"/>
        </w:rPr>
        <w:t>mi</w:t>
      </w:r>
      <w:r w:rsidR="004A42AE" w:rsidRPr="00FD50DA">
        <w:rPr>
          <w:color w:val="000000" w:themeColor="text1"/>
        </w:rPr>
        <w:t xml:space="preserve"> organizuojama rinkos dalyvių konsultacija.</w:t>
      </w:r>
    </w:p>
    <w:p w14:paraId="70114ABC" w14:textId="37E506BD" w:rsidR="008B26E1" w:rsidRPr="00FD50DA" w:rsidRDefault="008B26E1" w:rsidP="005C0C86">
      <w:pPr>
        <w:numPr>
          <w:ilvl w:val="0"/>
          <w:numId w:val="1"/>
        </w:numPr>
        <w:tabs>
          <w:tab w:val="left" w:pos="709"/>
          <w:tab w:val="left" w:pos="993"/>
        </w:tabs>
        <w:ind w:left="0" w:firstLine="851"/>
        <w:jc w:val="both"/>
      </w:pPr>
      <w:r w:rsidRPr="00FD50DA">
        <w:rPr>
          <w:b/>
          <w:color w:val="000000" w:themeColor="text1"/>
        </w:rPr>
        <w:t>Rinkos tyrimas</w:t>
      </w:r>
      <w:r w:rsidRPr="00FD50DA">
        <w:rPr>
          <w:color w:val="000000" w:themeColor="text1"/>
        </w:rPr>
        <w:t xml:space="preserve"> – kokybinės ir kiekybinės informacijos apie prekių, paslau</w:t>
      </w:r>
      <w:r w:rsidR="009935A6" w:rsidRPr="00FD50DA">
        <w:rPr>
          <w:color w:val="000000" w:themeColor="text1"/>
        </w:rPr>
        <w:t xml:space="preserve">gų ir darbų pasiūlą (tiekėjus, </w:t>
      </w:r>
      <w:r w:rsidRPr="00FD50DA">
        <w:rPr>
          <w:color w:val="000000" w:themeColor="text1"/>
        </w:rPr>
        <w:t xml:space="preserve">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w:t>
      </w:r>
      <w:r w:rsidRPr="00FD50DA">
        <w:t>prekių, paslaugų ar darbų pirkimo ir konkuruotų dėl geriausio pasiūlymo.</w:t>
      </w:r>
    </w:p>
    <w:p w14:paraId="7BAB2EEF" w14:textId="5CD3D882" w:rsidR="00483F52" w:rsidRPr="00FD50DA" w:rsidRDefault="00AC03D6" w:rsidP="005C0C86">
      <w:pPr>
        <w:numPr>
          <w:ilvl w:val="0"/>
          <w:numId w:val="1"/>
        </w:numPr>
        <w:tabs>
          <w:tab w:val="left" w:pos="142"/>
          <w:tab w:val="left" w:pos="709"/>
          <w:tab w:val="left" w:pos="993"/>
        </w:tabs>
        <w:ind w:left="0" w:firstLine="851"/>
        <w:jc w:val="both"/>
        <w:rPr>
          <w:bCs/>
          <w:i/>
        </w:rPr>
      </w:pPr>
      <w:r w:rsidRPr="00FD50DA">
        <w:rPr>
          <w:b/>
        </w:rPr>
        <w:t>Už sutarties vykdym</w:t>
      </w:r>
      <w:r w:rsidR="00E5585C" w:rsidRPr="00FD50DA">
        <w:rPr>
          <w:b/>
        </w:rPr>
        <w:t>o priežiūrą</w:t>
      </w:r>
      <w:r w:rsidRPr="00FD50DA">
        <w:rPr>
          <w:b/>
        </w:rPr>
        <w:t xml:space="preserve"> atsakingas asmuo</w:t>
      </w:r>
      <w:r w:rsidR="007C1778" w:rsidRPr="00944A9E">
        <w:rPr>
          <w:bCs/>
        </w:rPr>
        <w:t xml:space="preserve"> –</w:t>
      </w:r>
      <w:r w:rsidR="00ED070A" w:rsidRPr="00FD50DA">
        <w:rPr>
          <w:bCs/>
        </w:rPr>
        <w:t xml:space="preserve"> </w:t>
      </w:r>
      <w:r w:rsidR="00E5585C" w:rsidRPr="00FD50DA">
        <w:rPr>
          <w:bCs/>
        </w:rPr>
        <w:t>Administracijos</w:t>
      </w:r>
      <w:r w:rsidR="00EC3FE2" w:rsidRPr="00FD50DA">
        <w:rPr>
          <w:bCs/>
        </w:rPr>
        <w:t xml:space="preserve"> direktoriaus įsakymu paskirtas asmuo, atsakingas už sutartinių įsipareigojimų vykdymo, pristatymo (atlikimo, teikimo) terminų laikymosi koordinavimą (organizavimą), taip pat prekių, paslaugų ir darbų atitikties pirkimo sutartyse numatytiems kokybiniams ir kitiems reikalavimams stebėseną.</w:t>
      </w:r>
    </w:p>
    <w:p w14:paraId="7476D678" w14:textId="1ECD118D" w:rsidR="00ED0A7F" w:rsidRPr="00FD50DA" w:rsidRDefault="00ED0A7F" w:rsidP="005C0C86">
      <w:pPr>
        <w:numPr>
          <w:ilvl w:val="0"/>
          <w:numId w:val="1"/>
        </w:numPr>
        <w:tabs>
          <w:tab w:val="left" w:pos="142"/>
          <w:tab w:val="left" w:pos="709"/>
          <w:tab w:val="left" w:pos="993"/>
        </w:tabs>
        <w:ind w:left="0" w:firstLine="851"/>
        <w:jc w:val="both"/>
        <w:rPr>
          <w:bCs/>
        </w:rPr>
      </w:pPr>
      <w:r w:rsidRPr="00FD50DA">
        <w:rPr>
          <w:b/>
        </w:rPr>
        <w:t>Viešojo pirkimo komisijos narys</w:t>
      </w:r>
      <w:r w:rsidR="00AA79CD" w:rsidRPr="00FD50DA">
        <w:rPr>
          <w:b/>
        </w:rPr>
        <w:t>-sekretorius</w:t>
      </w:r>
      <w:r w:rsidR="00AA79CD" w:rsidRPr="00944A9E">
        <w:rPr>
          <w:bCs/>
        </w:rPr>
        <w:t xml:space="preserve"> </w:t>
      </w:r>
      <w:r w:rsidR="00312232" w:rsidRPr="00944A9E">
        <w:rPr>
          <w:bCs/>
        </w:rPr>
        <w:t>–</w:t>
      </w:r>
      <w:r w:rsidR="003C4AB5" w:rsidRPr="00944A9E">
        <w:rPr>
          <w:bCs/>
        </w:rPr>
        <w:t xml:space="preserve"> </w:t>
      </w:r>
      <w:r w:rsidRPr="00FD50DA">
        <w:rPr>
          <w:bCs/>
        </w:rPr>
        <w:t xml:space="preserve">Viešojo pirkimo komisijos narys, atsakingas už </w:t>
      </w:r>
      <w:r w:rsidR="00AF07D3" w:rsidRPr="00FD50DA">
        <w:rPr>
          <w:bCs/>
        </w:rPr>
        <w:t>Viešojo pirkimo komisijos darbo organizavimą vadovaujantis Viešojo pirkimo komisijos darbo reglamentu.</w:t>
      </w:r>
    </w:p>
    <w:p w14:paraId="14685292" w14:textId="3AB6EF57" w:rsidR="0023414D" w:rsidRPr="00FD50DA" w:rsidRDefault="0023414D" w:rsidP="005C0C86">
      <w:pPr>
        <w:numPr>
          <w:ilvl w:val="0"/>
          <w:numId w:val="1"/>
        </w:numPr>
        <w:tabs>
          <w:tab w:val="left" w:pos="709"/>
          <w:tab w:val="left" w:pos="851"/>
          <w:tab w:val="left" w:pos="993"/>
        </w:tabs>
        <w:ind w:left="0" w:firstLine="851"/>
        <w:jc w:val="both"/>
      </w:pPr>
      <w:r w:rsidRPr="00FD50DA">
        <w:rPr>
          <w:b/>
        </w:rPr>
        <w:t xml:space="preserve">VPS paskirtas asmuo </w:t>
      </w:r>
      <w:r w:rsidRPr="00FD50DA">
        <w:rPr>
          <w:bCs/>
        </w:rPr>
        <w:t xml:space="preserve">– Viešųjų pirkimų skyriaus </w:t>
      </w:r>
      <w:r w:rsidR="00AB0904" w:rsidRPr="00FD50DA">
        <w:rPr>
          <w:bCs/>
        </w:rPr>
        <w:t>vedėjo</w:t>
      </w:r>
      <w:r w:rsidRPr="00FD50DA">
        <w:rPr>
          <w:bCs/>
        </w:rPr>
        <w:t xml:space="preserve"> paskirtas skyriaus darbuotojas</w:t>
      </w:r>
      <w:r w:rsidRPr="00FD50DA">
        <w:t xml:space="preserve">. </w:t>
      </w:r>
    </w:p>
    <w:p w14:paraId="0D84BCF3" w14:textId="3D54EE80" w:rsidR="0023414D" w:rsidRPr="00FD50DA" w:rsidRDefault="0023414D" w:rsidP="005C0C86">
      <w:pPr>
        <w:numPr>
          <w:ilvl w:val="0"/>
          <w:numId w:val="1"/>
        </w:numPr>
        <w:tabs>
          <w:tab w:val="left" w:pos="709"/>
        </w:tabs>
        <w:ind w:left="0" w:firstLine="851"/>
        <w:jc w:val="both"/>
        <w:rPr>
          <w:b/>
          <w:bCs/>
          <w:color w:val="000000" w:themeColor="text1"/>
        </w:rPr>
      </w:pPr>
      <w:r w:rsidRPr="00FD50DA">
        <w:rPr>
          <w:b/>
          <w:bCs/>
          <w:color w:val="000000" w:themeColor="text1"/>
        </w:rPr>
        <w:t>VIP</w:t>
      </w:r>
      <w:r w:rsidR="0074483B" w:rsidRPr="00FD50DA">
        <w:rPr>
          <w:b/>
          <w:bCs/>
          <w:color w:val="000000" w:themeColor="text1"/>
        </w:rPr>
        <w:t xml:space="preserve"> </w:t>
      </w:r>
      <w:r w:rsidRPr="00FD50DA">
        <w:rPr>
          <w:b/>
          <w:bCs/>
          <w:color w:val="000000" w:themeColor="text1"/>
        </w:rPr>
        <w:t>IS</w:t>
      </w:r>
      <w:r w:rsidRPr="00FD50DA">
        <w:rPr>
          <w:color w:val="000000" w:themeColor="text1"/>
        </w:rPr>
        <w:t xml:space="preserve"> – </w:t>
      </w:r>
      <w:r w:rsidRPr="00FD50DA">
        <w:rPr>
          <w:lang w:eastAsia="x-none"/>
        </w:rPr>
        <w:t xml:space="preserve">dokumentų valdymo sistemos </w:t>
      </w:r>
      <w:r w:rsidR="00394836">
        <w:rPr>
          <w:lang w:eastAsia="x-none"/>
        </w:rPr>
        <w:t>„</w:t>
      </w:r>
      <w:r w:rsidRPr="00FD50DA">
        <w:rPr>
          <w:lang w:eastAsia="x-none"/>
        </w:rPr>
        <w:t>Kontora</w:t>
      </w:r>
      <w:r w:rsidR="00394836">
        <w:rPr>
          <w:lang w:eastAsia="x-none"/>
        </w:rPr>
        <w:t>“</w:t>
      </w:r>
      <w:r w:rsidRPr="00FD50DA">
        <w:rPr>
          <w:lang w:eastAsia="x-none"/>
        </w:rPr>
        <w:t xml:space="preserve"> Viešųjų pirkimų valdymo modulis DEKA.</w:t>
      </w:r>
    </w:p>
    <w:p w14:paraId="58D284A6" w14:textId="77777777" w:rsidR="00FE5052" w:rsidRPr="00FD50DA" w:rsidRDefault="00FE5052" w:rsidP="00FE5052">
      <w:pPr>
        <w:numPr>
          <w:ilvl w:val="0"/>
          <w:numId w:val="1"/>
        </w:numPr>
        <w:tabs>
          <w:tab w:val="left" w:pos="709"/>
          <w:tab w:val="left" w:pos="1134"/>
        </w:tabs>
        <w:ind w:left="0" w:firstLine="851"/>
        <w:contextualSpacing/>
        <w:jc w:val="both"/>
      </w:pPr>
      <w:r w:rsidRPr="00FD50DA">
        <w:rPr>
          <w:b/>
          <w:bCs/>
        </w:rPr>
        <w:t xml:space="preserve">Viešųjų pirkimų proceso administravimo platforma </w:t>
      </w:r>
      <w:r w:rsidRPr="00FD50DA">
        <w:rPr>
          <w:b/>
        </w:rPr>
        <w:t xml:space="preserve">„Mano konkursas“ </w:t>
      </w:r>
      <w:r w:rsidRPr="00FD50DA">
        <w:rPr>
          <w:bCs/>
        </w:rPr>
        <w:t xml:space="preserve">(toliau – </w:t>
      </w:r>
      <w:r w:rsidRPr="00FD50DA">
        <w:rPr>
          <w:b/>
        </w:rPr>
        <w:t>MK IS</w:t>
      </w:r>
      <w:r w:rsidRPr="00FD50DA">
        <w:rPr>
          <w:bCs/>
        </w:rPr>
        <w:t>)</w:t>
      </w:r>
      <w:r w:rsidRPr="00FD50DA">
        <w:t xml:space="preserve"> –</w:t>
      </w:r>
      <w:r w:rsidRPr="00FD50DA">
        <w:rPr>
          <w:b/>
          <w:bCs/>
        </w:rPr>
        <w:t xml:space="preserve"> </w:t>
      </w:r>
      <w:r w:rsidRPr="00FD50DA">
        <w:t>viešųjų pirkimų proceso administravimo informacinė sistema, kurioje:</w:t>
      </w:r>
    </w:p>
    <w:p w14:paraId="1F37A8D3" w14:textId="77777777" w:rsidR="00FE5052" w:rsidRPr="00FD50DA" w:rsidRDefault="00FE5052" w:rsidP="00FE5052">
      <w:pPr>
        <w:pStyle w:val="Sraopastraipa"/>
        <w:numPr>
          <w:ilvl w:val="1"/>
          <w:numId w:val="1"/>
        </w:numPr>
        <w:tabs>
          <w:tab w:val="left" w:pos="709"/>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rengiami ir koreguojami pirkimų planai, kontroliuojamos suplanuotų ir atliktų pirkimų vertės;</w:t>
      </w:r>
    </w:p>
    <w:p w14:paraId="35547C4C" w14:textId="0CD7BDE8" w:rsidR="00FE5052" w:rsidRPr="00FD50DA" w:rsidRDefault="00FE5052" w:rsidP="00FE5052">
      <w:pPr>
        <w:pStyle w:val="Sraopastraipa"/>
        <w:numPr>
          <w:ilvl w:val="1"/>
          <w:numId w:val="1"/>
        </w:numPr>
        <w:tabs>
          <w:tab w:val="left" w:pos="709"/>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 xml:space="preserve">vykdomi mažos vertės </w:t>
      </w:r>
      <w:r w:rsidR="00FE7D92" w:rsidRPr="00FD50DA">
        <w:rPr>
          <w:rFonts w:ascii="Times New Roman" w:hAnsi="Times New Roman"/>
          <w:sz w:val="24"/>
          <w:szCs w:val="24"/>
        </w:rPr>
        <w:t xml:space="preserve">pirkimai </w:t>
      </w:r>
      <w:r w:rsidRPr="00FD50DA">
        <w:rPr>
          <w:rFonts w:ascii="Times New Roman" w:hAnsi="Times New Roman"/>
          <w:sz w:val="24"/>
          <w:szCs w:val="24"/>
        </w:rPr>
        <w:t>neskelbiamos apklausos būdu;</w:t>
      </w:r>
    </w:p>
    <w:p w14:paraId="05313AB1" w14:textId="4382C56D" w:rsidR="00FE5052" w:rsidRPr="00FD50DA" w:rsidRDefault="00FE5052" w:rsidP="00FE5052">
      <w:pPr>
        <w:pStyle w:val="Sraopastraipa"/>
        <w:numPr>
          <w:ilvl w:val="1"/>
          <w:numId w:val="1"/>
        </w:numPr>
        <w:tabs>
          <w:tab w:val="left" w:pos="709"/>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 xml:space="preserve">registruojami atlikti pirkimai, </w:t>
      </w:r>
      <w:r w:rsidR="00FE7D92" w:rsidRPr="00FD50DA">
        <w:rPr>
          <w:rFonts w:ascii="Times New Roman" w:hAnsi="Times New Roman"/>
          <w:sz w:val="24"/>
          <w:szCs w:val="24"/>
        </w:rPr>
        <w:t xml:space="preserve">rengiami </w:t>
      </w:r>
      <w:r w:rsidRPr="00FD50DA">
        <w:rPr>
          <w:rFonts w:ascii="Times New Roman" w:hAnsi="Times New Roman"/>
          <w:sz w:val="24"/>
          <w:szCs w:val="24"/>
        </w:rPr>
        <w:t>pirkimų žurnalai ir pirkimų ataskaitos;</w:t>
      </w:r>
    </w:p>
    <w:p w14:paraId="0ADDDE4A" w14:textId="77777777" w:rsidR="00FE5052" w:rsidRPr="00FD50DA" w:rsidRDefault="00FE5052" w:rsidP="00FE5052">
      <w:pPr>
        <w:pStyle w:val="Sraopastraipa"/>
        <w:numPr>
          <w:ilvl w:val="1"/>
          <w:numId w:val="1"/>
        </w:numPr>
        <w:tabs>
          <w:tab w:val="left" w:pos="709"/>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rengiami ir formuojami Pavaldžių PO viešųjų pirkimų organizavimo ir vidaus kontrolės tvarkos aprašai;</w:t>
      </w:r>
    </w:p>
    <w:p w14:paraId="7C5EA2B4" w14:textId="062314B4" w:rsidR="00FE5052" w:rsidRPr="00FD50DA" w:rsidRDefault="00FE5052" w:rsidP="00FE5052">
      <w:pPr>
        <w:pStyle w:val="Sraopastraipa"/>
        <w:numPr>
          <w:ilvl w:val="1"/>
          <w:numId w:val="1"/>
        </w:numPr>
        <w:tabs>
          <w:tab w:val="left" w:pos="709"/>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archyvuojami ir saugomi viešųjų pirkimų dokumentai.</w:t>
      </w:r>
    </w:p>
    <w:p w14:paraId="5F34043D" w14:textId="77777777" w:rsidR="00AB5263" w:rsidRPr="00FD50DA" w:rsidRDefault="00AB5263" w:rsidP="005C0C86">
      <w:pPr>
        <w:numPr>
          <w:ilvl w:val="0"/>
          <w:numId w:val="1"/>
        </w:numPr>
        <w:ind w:left="0" w:firstLine="851"/>
        <w:jc w:val="both"/>
        <w:rPr>
          <w:b/>
          <w:bCs/>
          <w:color w:val="000000" w:themeColor="text1"/>
        </w:rPr>
      </w:pPr>
      <w:r w:rsidRPr="00FD50DA">
        <w:rPr>
          <w:color w:val="000000" w:themeColor="text1"/>
        </w:rPr>
        <w:t xml:space="preserve">Kitos </w:t>
      </w:r>
      <w:r w:rsidR="006A461A" w:rsidRPr="00FD50DA">
        <w:rPr>
          <w:color w:val="000000" w:themeColor="text1"/>
        </w:rPr>
        <w:t>Tvarkos</w:t>
      </w:r>
      <w:r w:rsidRPr="00FD50DA">
        <w:rPr>
          <w:color w:val="000000" w:themeColor="text1"/>
        </w:rPr>
        <w:t xml:space="preserve"> apraše vartojamos pagrindinės sąvokos nustatytos VPĮ ir </w:t>
      </w:r>
      <w:r w:rsidRPr="00FD50DA">
        <w:t xml:space="preserve">kitose viešųjų pirkimų veiklą reglamentuojančiuose teisės </w:t>
      </w:r>
      <w:r w:rsidR="00011B7C" w:rsidRPr="00FD50DA">
        <w:t>aktuose.</w:t>
      </w:r>
    </w:p>
    <w:p w14:paraId="32790631" w14:textId="77777777" w:rsidR="003C4AB5" w:rsidRDefault="003C4AB5" w:rsidP="003C4AB5">
      <w:pPr>
        <w:jc w:val="both"/>
        <w:rPr>
          <w:b/>
          <w:bCs/>
          <w:color w:val="000000" w:themeColor="text1"/>
        </w:rPr>
      </w:pPr>
    </w:p>
    <w:p w14:paraId="03DE433E" w14:textId="77777777" w:rsidR="002650FC" w:rsidRDefault="002650FC" w:rsidP="003C4AB5">
      <w:pPr>
        <w:jc w:val="both"/>
        <w:rPr>
          <w:b/>
          <w:bCs/>
          <w:color w:val="000000" w:themeColor="text1"/>
        </w:rPr>
        <w:sectPr w:rsidR="002650FC" w:rsidSect="002650FC">
          <w:headerReference w:type="default" r:id="rId8"/>
          <w:type w:val="nextColumn"/>
          <w:pgSz w:w="11900" w:h="16840" w:code="9"/>
          <w:pgMar w:top="1134" w:right="567" w:bottom="1134" w:left="1701" w:header="709" w:footer="709" w:gutter="0"/>
          <w:cols w:space="708"/>
          <w:titlePg/>
          <w:docGrid w:linePitch="360"/>
        </w:sectPr>
      </w:pPr>
    </w:p>
    <w:p w14:paraId="299D4258" w14:textId="6F2E5105" w:rsidR="00580BEE" w:rsidRPr="00FD50DA" w:rsidRDefault="005E3CC0" w:rsidP="00011B7C">
      <w:pPr>
        <w:pStyle w:val="Sraopastraipa"/>
        <w:spacing w:after="0" w:line="240" w:lineRule="auto"/>
        <w:ind w:left="0"/>
        <w:contextualSpacing/>
        <w:jc w:val="center"/>
        <w:rPr>
          <w:rFonts w:ascii="Times New Roman" w:hAnsi="Times New Roman"/>
          <w:b/>
          <w:sz w:val="24"/>
          <w:szCs w:val="24"/>
        </w:rPr>
      </w:pPr>
      <w:r w:rsidRPr="00FD50DA">
        <w:rPr>
          <w:rFonts w:ascii="Times New Roman" w:hAnsi="Times New Roman"/>
          <w:b/>
          <w:sz w:val="24"/>
          <w:szCs w:val="24"/>
        </w:rPr>
        <w:lastRenderedPageBreak/>
        <w:t>I</w:t>
      </w:r>
      <w:r w:rsidR="00FC6841">
        <w:rPr>
          <w:rFonts w:ascii="Times New Roman" w:hAnsi="Times New Roman"/>
          <w:b/>
          <w:sz w:val="24"/>
          <w:szCs w:val="24"/>
        </w:rPr>
        <w:t>II</w:t>
      </w:r>
      <w:r w:rsidR="00580BEE" w:rsidRPr="00FD50DA">
        <w:rPr>
          <w:rFonts w:ascii="Times New Roman" w:hAnsi="Times New Roman"/>
          <w:b/>
          <w:sz w:val="24"/>
          <w:szCs w:val="24"/>
        </w:rPr>
        <w:t xml:space="preserve"> SKYRIUS</w:t>
      </w:r>
    </w:p>
    <w:p w14:paraId="3E602992" w14:textId="7FCA6D0F" w:rsidR="00CD6796" w:rsidRPr="00FD50DA" w:rsidRDefault="002C51FD" w:rsidP="00215DAD">
      <w:pPr>
        <w:jc w:val="center"/>
        <w:rPr>
          <w:b/>
          <w:bCs/>
        </w:rPr>
      </w:pPr>
      <w:r w:rsidRPr="00FD50DA">
        <w:rPr>
          <w:b/>
          <w:bCs/>
        </w:rPr>
        <w:t>PROCESO EIGOS APRAŠAS</w:t>
      </w:r>
    </w:p>
    <w:p w14:paraId="327C8C27" w14:textId="6F197175" w:rsidR="001214E1" w:rsidRPr="00FD50DA" w:rsidRDefault="001214E1" w:rsidP="00215DAD"/>
    <w:tbl>
      <w:tblPr>
        <w:tblpPr w:leftFromText="180" w:rightFromText="180" w:vertAnchor="text" w:tblpX="-459" w:tblpY="1"/>
        <w:tblOverlap w:val="never"/>
        <w:tblW w:w="148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9"/>
        <w:gridCol w:w="2514"/>
        <w:gridCol w:w="5494"/>
        <w:gridCol w:w="3119"/>
        <w:gridCol w:w="3118"/>
      </w:tblGrid>
      <w:tr w:rsidR="003073A6" w:rsidRPr="00FD50DA" w14:paraId="3A6A2F82" w14:textId="6A6420CE" w:rsidTr="00FE5052">
        <w:trPr>
          <w:trHeight w:val="20"/>
          <w:tblHeader/>
        </w:trPr>
        <w:tc>
          <w:tcPr>
            <w:tcW w:w="629"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tcPr>
          <w:p w14:paraId="4D6EEE2D" w14:textId="77777777" w:rsidR="003073A6" w:rsidRPr="00FD50DA" w:rsidRDefault="003073A6" w:rsidP="006C2A01">
            <w:pPr>
              <w:ind w:left="26" w:right="-108" w:firstLine="7"/>
              <w:jc w:val="center"/>
              <w:rPr>
                <w:b/>
              </w:rPr>
            </w:pPr>
            <w:bookmarkStart w:id="1" w:name="OLE_LINK1"/>
            <w:r w:rsidRPr="00FD50DA">
              <w:rPr>
                <w:b/>
              </w:rPr>
              <w:t>Eil.</w:t>
            </w:r>
          </w:p>
          <w:p w14:paraId="33B41442" w14:textId="66C91AAD" w:rsidR="003073A6" w:rsidRPr="00FD50DA" w:rsidRDefault="009A1304" w:rsidP="006C2A01">
            <w:pPr>
              <w:ind w:left="57" w:right="-108"/>
              <w:jc w:val="center"/>
              <w:rPr>
                <w:b/>
              </w:rPr>
            </w:pPr>
            <w:r w:rsidRPr="00FD50DA">
              <w:rPr>
                <w:b/>
              </w:rPr>
              <w:t>N</w:t>
            </w:r>
            <w:r w:rsidR="003073A6" w:rsidRPr="00FD50DA">
              <w:rPr>
                <w:b/>
              </w:rPr>
              <w:t>r.</w:t>
            </w:r>
          </w:p>
        </w:tc>
        <w:tc>
          <w:tcPr>
            <w:tcW w:w="2514"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tcPr>
          <w:p w14:paraId="1E79EEA3" w14:textId="096503C1" w:rsidR="003073A6" w:rsidRPr="00FD50DA" w:rsidRDefault="003073A6" w:rsidP="006C2A01">
            <w:pPr>
              <w:ind w:left="57" w:right="57"/>
              <w:jc w:val="center"/>
              <w:rPr>
                <w:b/>
              </w:rPr>
            </w:pPr>
            <w:r w:rsidRPr="00FD50DA">
              <w:rPr>
                <w:b/>
              </w:rPr>
              <w:t>Procesinis žingsnis</w:t>
            </w:r>
          </w:p>
        </w:tc>
        <w:tc>
          <w:tcPr>
            <w:tcW w:w="5494"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tcPr>
          <w:p w14:paraId="007C62F7" w14:textId="6036DE34" w:rsidR="003073A6" w:rsidRPr="00FD50DA" w:rsidRDefault="003073A6" w:rsidP="006C2A01">
            <w:pPr>
              <w:ind w:left="57" w:right="57"/>
              <w:jc w:val="center"/>
              <w:rPr>
                <w:b/>
              </w:rPr>
            </w:pPr>
            <w:r w:rsidRPr="00FD50DA">
              <w:rPr>
                <w:b/>
              </w:rPr>
              <w:t xml:space="preserve">CPO </w:t>
            </w:r>
            <w:r w:rsidR="003C4AB5" w:rsidRPr="00FD50DA">
              <w:rPr>
                <w:b/>
              </w:rPr>
              <w:t xml:space="preserve">veiksmų </w:t>
            </w:r>
            <w:r w:rsidRPr="00FD50DA">
              <w:rPr>
                <w:b/>
              </w:rPr>
              <w:t>aprašymas</w:t>
            </w:r>
          </w:p>
        </w:tc>
        <w:tc>
          <w:tcPr>
            <w:tcW w:w="3119"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tcPr>
          <w:p w14:paraId="66B9B242" w14:textId="3E83D844" w:rsidR="003073A6" w:rsidRPr="00FD50DA" w:rsidRDefault="003073A6" w:rsidP="006C2A01">
            <w:pPr>
              <w:ind w:right="57"/>
              <w:jc w:val="center"/>
              <w:rPr>
                <w:b/>
              </w:rPr>
            </w:pPr>
            <w:r w:rsidRPr="00FD50DA">
              <w:rPr>
                <w:b/>
              </w:rPr>
              <w:t xml:space="preserve">PO </w:t>
            </w:r>
            <w:r w:rsidR="003C4AB5" w:rsidRPr="00FD50DA">
              <w:rPr>
                <w:b/>
              </w:rPr>
              <w:t>veiksmų</w:t>
            </w:r>
            <w:r w:rsidRPr="00FD50DA">
              <w:rPr>
                <w:b/>
              </w:rPr>
              <w:t xml:space="preserve"> aprašymas</w:t>
            </w:r>
          </w:p>
        </w:tc>
        <w:tc>
          <w:tcPr>
            <w:tcW w:w="3118" w:type="dxa"/>
            <w:tcBorders>
              <w:top w:val="single" w:sz="8" w:space="0" w:color="auto"/>
              <w:left w:val="single" w:sz="8" w:space="0" w:color="auto"/>
              <w:bottom w:val="single" w:sz="8" w:space="0" w:color="auto"/>
              <w:right w:val="single" w:sz="8" w:space="0" w:color="auto"/>
            </w:tcBorders>
            <w:shd w:val="clear" w:color="auto" w:fill="1F3864" w:themeFill="accent1" w:themeFillShade="80"/>
            <w:vAlign w:val="center"/>
          </w:tcPr>
          <w:p w14:paraId="147042E9" w14:textId="0F706AB1" w:rsidR="003073A6" w:rsidRPr="00FD50DA" w:rsidRDefault="003073A6" w:rsidP="006C2A01">
            <w:pPr>
              <w:ind w:left="57" w:right="57"/>
              <w:jc w:val="center"/>
              <w:rPr>
                <w:b/>
              </w:rPr>
            </w:pPr>
            <w:r w:rsidRPr="00FD50DA">
              <w:rPr>
                <w:b/>
              </w:rPr>
              <w:t>Veiksmo terminas</w:t>
            </w:r>
          </w:p>
        </w:tc>
      </w:tr>
      <w:tr w:rsidR="003073A6" w:rsidRPr="00FD50DA" w14:paraId="627A7255" w14:textId="4CFD065A" w:rsidTr="00FE5052">
        <w:trPr>
          <w:trHeight w:val="499"/>
        </w:trPr>
        <w:tc>
          <w:tcPr>
            <w:tcW w:w="14874" w:type="dxa"/>
            <w:gridSpan w:val="5"/>
            <w:tcBorders>
              <w:top w:val="single" w:sz="8" w:space="0" w:color="auto"/>
            </w:tcBorders>
            <w:shd w:val="clear" w:color="auto" w:fill="6188CD"/>
            <w:vAlign w:val="center"/>
          </w:tcPr>
          <w:p w14:paraId="184E09DA" w14:textId="55A6ABC6" w:rsidR="003073A6" w:rsidRPr="00FD50DA" w:rsidRDefault="004874AF" w:rsidP="006C2A01">
            <w:pPr>
              <w:ind w:left="57" w:right="57"/>
              <w:jc w:val="center"/>
              <w:rPr>
                <w:b/>
              </w:rPr>
            </w:pPr>
            <w:r w:rsidRPr="00FD50DA">
              <w:rPr>
                <w:b/>
                <w:color w:val="FFFFFF" w:themeColor="background1"/>
              </w:rPr>
              <w:t>29</w:t>
            </w:r>
            <w:r w:rsidR="003073A6" w:rsidRPr="00FD50DA">
              <w:rPr>
                <w:b/>
                <w:color w:val="FFFFFF" w:themeColor="background1"/>
              </w:rPr>
              <w:t>. Pirkimų proceso organizavimas</w:t>
            </w:r>
          </w:p>
        </w:tc>
      </w:tr>
      <w:tr w:rsidR="003073A6" w:rsidRPr="00FD50DA" w14:paraId="626FE0A7" w14:textId="19C74854" w:rsidTr="00FE5052">
        <w:trPr>
          <w:trHeight w:val="20"/>
        </w:trPr>
        <w:tc>
          <w:tcPr>
            <w:tcW w:w="629" w:type="dxa"/>
          </w:tcPr>
          <w:p w14:paraId="394467AC" w14:textId="419C5A6D" w:rsidR="004874AF" w:rsidRPr="00FD50DA" w:rsidRDefault="004874AF" w:rsidP="006C2A01">
            <w:pPr>
              <w:ind w:right="-438"/>
              <w:contextualSpacing/>
              <w:rPr>
                <w:bCs/>
              </w:rPr>
            </w:pPr>
            <w:r w:rsidRPr="00FD50DA">
              <w:rPr>
                <w:bCs/>
              </w:rPr>
              <w:t>29.1</w:t>
            </w:r>
          </w:p>
        </w:tc>
        <w:tc>
          <w:tcPr>
            <w:tcW w:w="2514" w:type="dxa"/>
          </w:tcPr>
          <w:p w14:paraId="09849318" w14:textId="74DAC282" w:rsidR="003073A6" w:rsidRPr="00FD50DA" w:rsidRDefault="003C4AB5" w:rsidP="006C2A01">
            <w:pPr>
              <w:tabs>
                <w:tab w:val="left" w:pos="459"/>
              </w:tabs>
              <w:ind w:right="57"/>
              <w:jc w:val="both"/>
            </w:pPr>
            <w:r w:rsidRPr="00FD50DA">
              <w:rPr>
                <w:b/>
                <w:color w:val="000000" w:themeColor="text1"/>
              </w:rPr>
              <w:t>Tvarkos aprašas</w:t>
            </w:r>
          </w:p>
        </w:tc>
        <w:tc>
          <w:tcPr>
            <w:tcW w:w="5494" w:type="dxa"/>
          </w:tcPr>
          <w:p w14:paraId="6BA8710D" w14:textId="34D0AB28" w:rsidR="003C4AB5" w:rsidRPr="00FD50DA" w:rsidRDefault="003C4AB5" w:rsidP="003C4AB5">
            <w:pPr>
              <w:ind w:left="57" w:right="57"/>
              <w:jc w:val="both"/>
            </w:pPr>
            <w:r w:rsidRPr="00FD50DA">
              <w:t>Už VPĮ ir kitų viešųjų pirkimų veiklą reglamentuojančių teisės aktų nuostatų laikymosi užtikrinimą atliekant Savivaldybės administracijos ir Savivaldybės CPO funkcijas atsakingas yra Savivaldybės administracijos direktorius.</w:t>
            </w:r>
          </w:p>
          <w:p w14:paraId="3E0BA9AE" w14:textId="3805EB05" w:rsidR="003073A6" w:rsidRPr="00FD50DA" w:rsidRDefault="003C4AB5" w:rsidP="003C4AB5">
            <w:pPr>
              <w:ind w:left="57" w:right="57"/>
              <w:jc w:val="both"/>
            </w:pPr>
            <w:r w:rsidRPr="00FD50DA">
              <w:t>Tvarkos aprašą ir jo pakeitimus direktorius tvirtina įsakymu</w:t>
            </w:r>
            <w:r w:rsidR="003073A6" w:rsidRPr="00FD50DA">
              <w:t>.</w:t>
            </w:r>
          </w:p>
        </w:tc>
        <w:tc>
          <w:tcPr>
            <w:tcW w:w="3119" w:type="dxa"/>
          </w:tcPr>
          <w:p w14:paraId="2A66193C" w14:textId="6463B2CC" w:rsidR="003C4AB5" w:rsidRPr="00FD50DA" w:rsidRDefault="003C4AB5" w:rsidP="00394836">
            <w:pPr>
              <w:ind w:left="57" w:right="57"/>
              <w:jc w:val="both"/>
            </w:pPr>
            <w:r w:rsidRPr="00FD50DA">
              <w:t>Už VPĮ ir kitų viešųjų pirkimų veiklą reglamentuojančių teisės aktų nuostatų laikymosi užtikrinimą atsakingas yra Pavaldžios PO vadovas.</w:t>
            </w:r>
          </w:p>
          <w:p w14:paraId="731E950A" w14:textId="6DCDB5F6" w:rsidR="003073A6" w:rsidRPr="00FD50DA" w:rsidRDefault="003C4AB5" w:rsidP="00394836">
            <w:pPr>
              <w:ind w:left="57" w:right="57"/>
              <w:jc w:val="both"/>
            </w:pPr>
            <w:r w:rsidRPr="00FD50DA">
              <w:t>Tvarkos aprašą ir jo pakeitimus PO vadovas tvirtina įsakymu.</w:t>
            </w:r>
          </w:p>
        </w:tc>
        <w:tc>
          <w:tcPr>
            <w:tcW w:w="3118" w:type="dxa"/>
          </w:tcPr>
          <w:p w14:paraId="27AFA105" w14:textId="21B89A50" w:rsidR="003073A6" w:rsidRPr="00FD50DA" w:rsidRDefault="003C4AB5" w:rsidP="006C2A01">
            <w:pPr>
              <w:ind w:left="57" w:right="57"/>
              <w:jc w:val="both"/>
            </w:pPr>
            <w:r w:rsidRPr="00FD50DA">
              <w:t>Tvarkos aprašas keičiamas atsižvelgiant į viešuosius pirkimus reglamentuojančių teisės aktų pakeitimus arba pagal poreikį.</w:t>
            </w:r>
          </w:p>
        </w:tc>
      </w:tr>
      <w:tr w:rsidR="003073A6" w:rsidRPr="00FD50DA" w14:paraId="76ECBACD" w14:textId="48A345FC" w:rsidTr="00FE5052">
        <w:trPr>
          <w:trHeight w:val="84"/>
        </w:trPr>
        <w:tc>
          <w:tcPr>
            <w:tcW w:w="629" w:type="dxa"/>
          </w:tcPr>
          <w:p w14:paraId="790A612C" w14:textId="0F26A1AB" w:rsidR="003073A6" w:rsidRPr="00FD50DA" w:rsidRDefault="004874AF" w:rsidP="006C2A01">
            <w:pPr>
              <w:ind w:right="-438"/>
              <w:contextualSpacing/>
              <w:rPr>
                <w:bCs/>
              </w:rPr>
            </w:pPr>
            <w:r w:rsidRPr="00FD50DA">
              <w:rPr>
                <w:bCs/>
              </w:rPr>
              <w:t>29.2</w:t>
            </w:r>
          </w:p>
        </w:tc>
        <w:tc>
          <w:tcPr>
            <w:tcW w:w="2514" w:type="dxa"/>
          </w:tcPr>
          <w:p w14:paraId="1E3ED484" w14:textId="7DC9E225" w:rsidR="003073A6" w:rsidRPr="00FD50DA" w:rsidRDefault="003343B8" w:rsidP="006C2A01">
            <w:pPr>
              <w:ind w:right="57"/>
              <w:jc w:val="both"/>
              <w:rPr>
                <w:b/>
              </w:rPr>
            </w:pPr>
            <w:r w:rsidRPr="00FD50DA">
              <w:rPr>
                <w:b/>
                <w:bCs/>
              </w:rPr>
              <w:t xml:space="preserve">Pirkimų ir vidaus kontrolės procese dalyvaujantys asmenys. Asmenų, atsakingų už viešųjų pirkimų proceso organizavimą, paskyrimas ir jų funkcijų priskyrimas </w:t>
            </w:r>
            <w:r w:rsidRPr="00FD50DA">
              <w:rPr>
                <w:b/>
                <w:bCs/>
                <w:u w:val="single"/>
              </w:rPr>
              <w:t>(kartu ir atsakomybė už netinkamą jų vykdymą)</w:t>
            </w:r>
          </w:p>
        </w:tc>
        <w:tc>
          <w:tcPr>
            <w:tcW w:w="5494" w:type="dxa"/>
          </w:tcPr>
          <w:p w14:paraId="5ABFD3B9" w14:textId="0BBAB2C4" w:rsidR="003073A6" w:rsidRPr="00FD50DA" w:rsidRDefault="003343B8" w:rsidP="003343B8">
            <w:pPr>
              <w:ind w:left="57" w:right="57" w:hanging="23"/>
              <w:jc w:val="both"/>
              <w:rPr>
                <w:bCs/>
              </w:rPr>
            </w:pPr>
            <w:r w:rsidRPr="00FD50DA">
              <w:rPr>
                <w:bCs/>
                <w:color w:val="000000" w:themeColor="text1"/>
              </w:rPr>
              <w:t>Asmenys, dalyvaujantys pirkimų ir vidaus kontrolės procese</w:t>
            </w:r>
            <w:r w:rsidRPr="00FD50DA">
              <w:rPr>
                <w:bCs/>
              </w:rPr>
              <w:t>:</w:t>
            </w:r>
          </w:p>
          <w:p w14:paraId="5DC3CC8F" w14:textId="0EEC2F08" w:rsidR="00FE5052" w:rsidRPr="00FD50DA" w:rsidRDefault="00FE5052" w:rsidP="006C2A01">
            <w:pPr>
              <w:pStyle w:val="Sraopastraipa"/>
              <w:numPr>
                <w:ilvl w:val="0"/>
                <w:numId w:val="4"/>
              </w:numPr>
              <w:spacing w:after="100" w:afterAutospacing="1"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pirkimo verčių apskaitą tvarkantis asmuo</w:t>
            </w:r>
            <w:r w:rsidR="00394836">
              <w:rPr>
                <w:rFonts w:ascii="Times New Roman" w:hAnsi="Times New Roman"/>
                <w:bCs/>
                <w:sz w:val="24"/>
                <w:szCs w:val="24"/>
              </w:rPr>
              <w:t>;</w:t>
            </w:r>
          </w:p>
          <w:p w14:paraId="5AD6F2C3" w14:textId="54366D65" w:rsidR="003073A6" w:rsidRPr="00FD50DA" w:rsidRDefault="003343B8" w:rsidP="006C2A01">
            <w:pPr>
              <w:pStyle w:val="Sraopastraipa"/>
              <w:numPr>
                <w:ilvl w:val="0"/>
                <w:numId w:val="4"/>
              </w:numPr>
              <w:spacing w:after="100" w:afterAutospacing="1"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p</w:t>
            </w:r>
            <w:r w:rsidR="003073A6" w:rsidRPr="00FD50DA">
              <w:rPr>
                <w:rFonts w:ascii="Times New Roman" w:hAnsi="Times New Roman"/>
                <w:bCs/>
                <w:sz w:val="24"/>
                <w:szCs w:val="24"/>
              </w:rPr>
              <w:t>irkimų iniciatori</w:t>
            </w:r>
            <w:r w:rsidRPr="00FD50DA">
              <w:rPr>
                <w:rFonts w:ascii="Times New Roman" w:hAnsi="Times New Roman"/>
                <w:bCs/>
                <w:sz w:val="24"/>
                <w:szCs w:val="24"/>
              </w:rPr>
              <w:t>ai</w:t>
            </w:r>
            <w:r w:rsidR="003073A6" w:rsidRPr="00FD50DA">
              <w:rPr>
                <w:rFonts w:ascii="Times New Roman" w:hAnsi="Times New Roman"/>
                <w:bCs/>
                <w:sz w:val="24"/>
                <w:szCs w:val="24"/>
              </w:rPr>
              <w:t>;</w:t>
            </w:r>
          </w:p>
          <w:p w14:paraId="75E2861B" w14:textId="5D9A3D85" w:rsidR="003073A6" w:rsidRPr="00FD50DA" w:rsidRDefault="003343B8" w:rsidP="006C2A01">
            <w:pPr>
              <w:pStyle w:val="Sraopastraipa"/>
              <w:numPr>
                <w:ilvl w:val="0"/>
                <w:numId w:val="4"/>
              </w:numPr>
              <w:spacing w:after="100" w:afterAutospacing="1"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p</w:t>
            </w:r>
            <w:r w:rsidR="003073A6" w:rsidRPr="00FD50DA">
              <w:rPr>
                <w:rFonts w:ascii="Times New Roman" w:hAnsi="Times New Roman"/>
                <w:bCs/>
                <w:sz w:val="24"/>
                <w:szCs w:val="24"/>
              </w:rPr>
              <w:t>irkimų organizatori</w:t>
            </w:r>
            <w:r w:rsidRPr="00FD50DA">
              <w:rPr>
                <w:rFonts w:ascii="Times New Roman" w:hAnsi="Times New Roman"/>
                <w:bCs/>
                <w:sz w:val="24"/>
                <w:szCs w:val="24"/>
              </w:rPr>
              <w:t>ai</w:t>
            </w:r>
            <w:r w:rsidR="003073A6" w:rsidRPr="00FD50DA">
              <w:rPr>
                <w:rFonts w:ascii="Times New Roman" w:hAnsi="Times New Roman"/>
                <w:bCs/>
                <w:sz w:val="24"/>
                <w:szCs w:val="24"/>
              </w:rPr>
              <w:t>;</w:t>
            </w:r>
          </w:p>
          <w:p w14:paraId="4C16A1B1" w14:textId="35B6A18A" w:rsidR="003073A6" w:rsidRPr="00FD50DA" w:rsidRDefault="003073A6" w:rsidP="00FE5052">
            <w:pPr>
              <w:pStyle w:val="Sraopastraipa"/>
              <w:numPr>
                <w:ilvl w:val="0"/>
                <w:numId w:val="4"/>
              </w:numPr>
              <w:spacing w:after="0"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Viešojo pirkimo komisij</w:t>
            </w:r>
            <w:r w:rsidR="003343B8" w:rsidRPr="00FD50DA">
              <w:rPr>
                <w:rFonts w:ascii="Times New Roman" w:hAnsi="Times New Roman"/>
                <w:bCs/>
                <w:sz w:val="24"/>
                <w:szCs w:val="24"/>
              </w:rPr>
              <w:t>a</w:t>
            </w:r>
            <w:r w:rsidRPr="00FD50DA">
              <w:rPr>
                <w:rFonts w:ascii="Times New Roman" w:hAnsi="Times New Roman"/>
                <w:bCs/>
                <w:sz w:val="24"/>
                <w:szCs w:val="24"/>
              </w:rPr>
              <w:t>;</w:t>
            </w:r>
          </w:p>
          <w:p w14:paraId="401CB876" w14:textId="0136F5CE" w:rsidR="003343B8" w:rsidRPr="00FD50DA" w:rsidRDefault="003343B8" w:rsidP="006C2A01">
            <w:pPr>
              <w:pStyle w:val="Sraopastraipa"/>
              <w:numPr>
                <w:ilvl w:val="0"/>
                <w:numId w:val="4"/>
              </w:numPr>
              <w:spacing w:after="0"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už sutarčių vykdymą atsakingi asmenys;</w:t>
            </w:r>
          </w:p>
          <w:p w14:paraId="43E81281" w14:textId="77777777" w:rsidR="003343B8" w:rsidRPr="00FD50DA" w:rsidRDefault="003343B8" w:rsidP="006C2A01">
            <w:pPr>
              <w:pStyle w:val="Sraopastraipa"/>
              <w:numPr>
                <w:ilvl w:val="0"/>
                <w:numId w:val="4"/>
              </w:numPr>
              <w:spacing w:after="0" w:line="240" w:lineRule="auto"/>
              <w:ind w:left="459" w:right="57" w:hanging="283"/>
              <w:jc w:val="both"/>
              <w:rPr>
                <w:rFonts w:ascii="Times New Roman" w:hAnsi="Times New Roman"/>
                <w:bCs/>
                <w:sz w:val="24"/>
                <w:szCs w:val="24"/>
              </w:rPr>
            </w:pPr>
            <w:r w:rsidRPr="00FD50DA">
              <w:rPr>
                <w:rFonts w:ascii="Times New Roman" w:hAnsi="Times New Roman"/>
                <w:bCs/>
                <w:sz w:val="24"/>
                <w:szCs w:val="24"/>
              </w:rPr>
              <w:t>centralizuotų pirkimų koordinatorius.</w:t>
            </w:r>
          </w:p>
          <w:p w14:paraId="0FEEF0CD" w14:textId="77777777" w:rsidR="003343B8" w:rsidRPr="00FD50DA" w:rsidRDefault="003343B8" w:rsidP="003343B8">
            <w:pPr>
              <w:ind w:right="57"/>
              <w:jc w:val="both"/>
              <w:rPr>
                <w:b/>
              </w:rPr>
            </w:pPr>
          </w:p>
          <w:p w14:paraId="6A9BDF29" w14:textId="77777777" w:rsidR="00FE5052" w:rsidRPr="00FD50DA" w:rsidRDefault="00FE5052" w:rsidP="00FE5052">
            <w:pPr>
              <w:pStyle w:val="Default"/>
              <w:tabs>
                <w:tab w:val="left" w:pos="851"/>
              </w:tabs>
              <w:contextualSpacing/>
              <w:jc w:val="both"/>
              <w:rPr>
                <w:bCs/>
                <w:u w:val="single"/>
              </w:rPr>
            </w:pPr>
            <w:r w:rsidRPr="00FD50DA">
              <w:rPr>
                <w:bCs/>
                <w:u w:val="single"/>
              </w:rPr>
              <w:t>Pirkimo verčių apskaitą tvarkančio asmens funkcijos ir atsakomybės:</w:t>
            </w:r>
          </w:p>
          <w:p w14:paraId="78CD0DA5" w14:textId="1182A075" w:rsidR="00FE5052" w:rsidRPr="00FD50DA" w:rsidRDefault="00FE5052" w:rsidP="00FE5052">
            <w:pPr>
              <w:pStyle w:val="Default"/>
              <w:tabs>
                <w:tab w:val="left" w:pos="289"/>
              </w:tabs>
              <w:contextualSpacing/>
              <w:jc w:val="both"/>
              <w:rPr>
                <w:bCs/>
              </w:rPr>
            </w:pPr>
            <w:r w:rsidRPr="00FD50DA">
              <w:rPr>
                <w:bCs/>
              </w:rPr>
              <w:t>1)</w:t>
            </w:r>
            <w:r w:rsidR="00394836">
              <w:rPr>
                <w:bCs/>
              </w:rPr>
              <w:t xml:space="preserve"> </w:t>
            </w:r>
            <w:r w:rsidRPr="00FD50DA">
              <w:rPr>
                <w:bCs/>
              </w:rPr>
              <w:t>siunčia priminimus Administracijos struktūrinių padalinių vadovams dėl pirkimų poreikio pateikimo;</w:t>
            </w:r>
          </w:p>
          <w:p w14:paraId="6D916667" w14:textId="05CEFF91" w:rsidR="00FE5052" w:rsidRPr="00FD50DA" w:rsidRDefault="00FE5052" w:rsidP="00FE5052">
            <w:pPr>
              <w:pStyle w:val="Default"/>
              <w:tabs>
                <w:tab w:val="left" w:pos="289"/>
              </w:tabs>
              <w:contextualSpacing/>
              <w:jc w:val="both"/>
              <w:rPr>
                <w:bCs/>
              </w:rPr>
            </w:pPr>
            <w:r w:rsidRPr="00FD50DA">
              <w:rPr>
                <w:bCs/>
              </w:rPr>
              <w:t>2)</w:t>
            </w:r>
            <w:r w:rsidR="00394836">
              <w:rPr>
                <w:bCs/>
              </w:rPr>
              <w:t xml:space="preserve"> </w:t>
            </w:r>
            <w:r w:rsidRPr="00FD50DA">
              <w:rPr>
                <w:bCs/>
              </w:rPr>
              <w:t>prižiūri, kad Administracijos pirkimo iniciatoriai laiku išreikštų poreikį, inicijuotų pirkimus;</w:t>
            </w:r>
          </w:p>
          <w:p w14:paraId="7E127A2C" w14:textId="0C4B48DC" w:rsidR="00FE5052" w:rsidRPr="00FD50DA" w:rsidRDefault="00FE5052" w:rsidP="00FE5052">
            <w:pPr>
              <w:pStyle w:val="Default"/>
              <w:tabs>
                <w:tab w:val="left" w:pos="289"/>
              </w:tabs>
              <w:contextualSpacing/>
              <w:jc w:val="both"/>
              <w:rPr>
                <w:bCs/>
              </w:rPr>
            </w:pPr>
            <w:r w:rsidRPr="00FD50DA">
              <w:rPr>
                <w:bCs/>
              </w:rPr>
              <w:lastRenderedPageBreak/>
              <w:t>3)</w:t>
            </w:r>
            <w:r w:rsidR="00394836">
              <w:rPr>
                <w:bCs/>
              </w:rPr>
              <w:t xml:space="preserve"> </w:t>
            </w:r>
            <w:r w:rsidRPr="00FD50DA">
              <w:rPr>
                <w:bCs/>
              </w:rPr>
              <w:t>apskaičiuoja Administracijos numatomų pirkimų vertes ir parenka pirkimo būdus, rengia pirkimo plano projektą;</w:t>
            </w:r>
          </w:p>
          <w:p w14:paraId="25E5D476" w14:textId="2865D0F3" w:rsidR="00FE5052" w:rsidRPr="00FD50DA" w:rsidRDefault="00FE5052" w:rsidP="00FE5052">
            <w:pPr>
              <w:pStyle w:val="Default"/>
              <w:tabs>
                <w:tab w:val="left" w:pos="289"/>
              </w:tabs>
              <w:contextualSpacing/>
              <w:jc w:val="both"/>
              <w:rPr>
                <w:bCs/>
              </w:rPr>
            </w:pPr>
            <w:r w:rsidRPr="00FD50DA">
              <w:rPr>
                <w:bCs/>
              </w:rPr>
              <w:t>4)</w:t>
            </w:r>
            <w:r w:rsidR="00394836">
              <w:rPr>
                <w:bCs/>
              </w:rPr>
              <w:t xml:space="preserve"> </w:t>
            </w:r>
            <w:r w:rsidRPr="00FD50DA">
              <w:rPr>
                <w:bCs/>
              </w:rPr>
              <w:t>teikia Administracijos direktoriui tvirtinti pirkimų planą ir jo pakeitimus;</w:t>
            </w:r>
          </w:p>
          <w:p w14:paraId="7D146AAF" w14:textId="0D64456F" w:rsidR="00FE5052" w:rsidRPr="00FD50DA" w:rsidRDefault="00FE5052" w:rsidP="00FE5052">
            <w:pPr>
              <w:pStyle w:val="Default"/>
              <w:tabs>
                <w:tab w:val="left" w:pos="289"/>
              </w:tabs>
              <w:contextualSpacing/>
              <w:jc w:val="both"/>
              <w:rPr>
                <w:bCs/>
              </w:rPr>
            </w:pPr>
            <w:r w:rsidRPr="00FD50DA">
              <w:rPr>
                <w:bCs/>
              </w:rPr>
              <w:t>5)</w:t>
            </w:r>
            <w:r w:rsidR="00394836">
              <w:rPr>
                <w:bCs/>
              </w:rPr>
              <w:t xml:space="preserve"> </w:t>
            </w:r>
            <w:r w:rsidRPr="00FD50DA">
              <w:rPr>
                <w:bCs/>
              </w:rPr>
              <w:t>esant poreikiui, einamaisiais biudžetiniais metais tikslina pirkimų planą;</w:t>
            </w:r>
          </w:p>
          <w:p w14:paraId="134DC825" w14:textId="78BF2A61" w:rsidR="00FE5052" w:rsidRPr="00FD50DA" w:rsidRDefault="00FE5052" w:rsidP="00FE5052">
            <w:pPr>
              <w:pStyle w:val="Default"/>
              <w:tabs>
                <w:tab w:val="left" w:pos="289"/>
              </w:tabs>
              <w:contextualSpacing/>
              <w:jc w:val="both"/>
              <w:rPr>
                <w:bCs/>
              </w:rPr>
            </w:pPr>
            <w:r w:rsidRPr="00FD50DA">
              <w:rPr>
                <w:bCs/>
              </w:rPr>
              <w:t>6)</w:t>
            </w:r>
            <w:r w:rsidR="00394836">
              <w:rPr>
                <w:bCs/>
              </w:rPr>
              <w:t xml:space="preserve"> </w:t>
            </w:r>
            <w:r w:rsidRPr="00FD50DA">
              <w:rPr>
                <w:bCs/>
              </w:rPr>
              <w:t>rengia numatomų atlikti pirkimų suvestinę ir ją ne vėliau negu iki einamųjų biudžetinių metų kovo 15 d., o patikslinus pirkimų planą – nedelsdamas, skelbia VPĮ nustatyta tvarka;</w:t>
            </w:r>
          </w:p>
          <w:p w14:paraId="1A5F8474" w14:textId="77777777" w:rsidR="00FB02C1" w:rsidRPr="00944A9E" w:rsidRDefault="00623565" w:rsidP="00FE5052">
            <w:pPr>
              <w:pStyle w:val="Default"/>
              <w:tabs>
                <w:tab w:val="left" w:pos="289"/>
              </w:tabs>
              <w:contextualSpacing/>
              <w:jc w:val="both"/>
            </w:pPr>
            <w:r w:rsidRPr="00FD50DA">
              <w:rPr>
                <w:bCs/>
              </w:rPr>
              <w:t xml:space="preserve">7) VPT nustatyta tvarka teikia ataskaitas apie atliktus centralizuotus pirkimus, </w:t>
            </w:r>
            <w:r w:rsidR="0020485C" w:rsidRPr="00FD50DA">
              <w:t>kalendorinių metų ataskaitą (Atn-3 forma)</w:t>
            </w:r>
            <w:r w:rsidR="00FB02C1" w:rsidRPr="00944A9E">
              <w:t>;</w:t>
            </w:r>
          </w:p>
          <w:p w14:paraId="718A1FCD" w14:textId="017EA8C9" w:rsidR="00623565" w:rsidRPr="00FD50DA" w:rsidRDefault="00FB02C1" w:rsidP="004B40BC">
            <w:pPr>
              <w:pStyle w:val="Default"/>
              <w:shd w:val="clear" w:color="auto" w:fill="FFFFFF" w:themeFill="background1"/>
              <w:tabs>
                <w:tab w:val="left" w:pos="289"/>
              </w:tabs>
              <w:contextualSpacing/>
              <w:jc w:val="both"/>
            </w:pPr>
            <w:r w:rsidRPr="00944A9E">
              <w:t>8) VPT nustatyta tvarka paskelbia CVP IS raštu pateiktą laimėjusio dalyvio pasiūlymą (išskyrus atvejus kai pirkimo sutartis sudaroma žodžiu) ir raštu sudarytą pirkimo sutartį ir/informacijos apie ilgalai</w:t>
            </w:r>
            <w:r w:rsidRPr="00FD50DA">
              <w:t>kę žodinę</w:t>
            </w:r>
            <w:r w:rsidRPr="00944A9E">
              <w:t xml:space="preserve"> sutartį.</w:t>
            </w:r>
          </w:p>
          <w:p w14:paraId="2A03DDA1" w14:textId="7581F989" w:rsidR="00FE5052" w:rsidRPr="00FD50DA" w:rsidRDefault="00FE5052" w:rsidP="00FE5052">
            <w:pPr>
              <w:pStyle w:val="Default"/>
              <w:tabs>
                <w:tab w:val="left" w:pos="289"/>
              </w:tabs>
              <w:contextualSpacing/>
              <w:jc w:val="both"/>
            </w:pPr>
          </w:p>
          <w:p w14:paraId="63E006BA" w14:textId="41BAF830" w:rsidR="003343B8" w:rsidRPr="00FD50DA" w:rsidRDefault="00FE5052" w:rsidP="003343B8">
            <w:pPr>
              <w:widowControl w:val="0"/>
              <w:tabs>
                <w:tab w:val="left" w:pos="313"/>
              </w:tabs>
              <w:suppressAutoHyphens/>
              <w:autoSpaceDN w:val="0"/>
              <w:contextualSpacing/>
              <w:jc w:val="both"/>
              <w:textAlignment w:val="baseline"/>
              <w:rPr>
                <w:lang w:eastAsia="en-US"/>
              </w:rPr>
            </w:pPr>
            <w:r w:rsidRPr="00FD50DA">
              <w:rPr>
                <w:color w:val="000000"/>
                <w:u w:val="single"/>
                <w:lang w:eastAsia="en-US"/>
              </w:rPr>
              <w:t>A</w:t>
            </w:r>
            <w:r w:rsidR="003343B8" w:rsidRPr="00FD50DA">
              <w:rPr>
                <w:color w:val="000000"/>
                <w:u w:val="single"/>
                <w:lang w:eastAsia="en-US"/>
              </w:rPr>
              <w:t>dministracijos pirkimų iniciatoriaus funkcijos ir atsakomybė</w:t>
            </w:r>
            <w:r w:rsidR="003343B8" w:rsidRPr="00FD50DA">
              <w:rPr>
                <w:color w:val="000000"/>
                <w:lang w:eastAsia="en-US"/>
              </w:rPr>
              <w:t>:</w:t>
            </w:r>
          </w:p>
          <w:p w14:paraId="246F05FB" w14:textId="6FA559C2" w:rsidR="003343B8" w:rsidRPr="00FD50DA" w:rsidRDefault="003343B8" w:rsidP="00124663">
            <w:pPr>
              <w:pStyle w:val="Sraopastraipa"/>
              <w:numPr>
                <w:ilvl w:val="0"/>
                <w:numId w:val="18"/>
              </w:numPr>
              <w:tabs>
                <w:tab w:val="left" w:pos="313"/>
                <w:tab w:val="left" w:pos="1025"/>
                <w:tab w:val="left" w:pos="1530"/>
                <w:tab w:val="left" w:pos="1710"/>
                <w:tab w:val="left" w:pos="1890"/>
                <w:tab w:val="left" w:pos="1980"/>
                <w:tab w:val="left" w:pos="2070"/>
                <w:tab w:val="left" w:pos="2250"/>
              </w:tabs>
              <w:autoSpaceDE w:val="0"/>
              <w:autoSpaceDN w:val="0"/>
              <w:adjustRightInd w:val="0"/>
              <w:ind w:hanging="1073"/>
              <w:contextualSpacing/>
              <w:jc w:val="both"/>
              <w:rPr>
                <w:rFonts w:ascii="Times New Roman" w:hAnsi="Times New Roman"/>
                <w:sz w:val="24"/>
                <w:szCs w:val="24"/>
              </w:rPr>
            </w:pPr>
            <w:r w:rsidRPr="00FD50DA">
              <w:rPr>
                <w:rFonts w:ascii="Times New Roman" w:hAnsi="Times New Roman"/>
                <w:color w:val="000000"/>
                <w:sz w:val="24"/>
                <w:szCs w:val="24"/>
              </w:rPr>
              <w:t>atlieka rinkos tyrimą;</w:t>
            </w:r>
          </w:p>
          <w:p w14:paraId="5245440D" w14:textId="14587121"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 xml:space="preserve">per </w:t>
            </w:r>
            <w:r w:rsidR="00091127" w:rsidRPr="00FD50DA">
              <w:rPr>
                <w:rFonts w:ascii="Times New Roman" w:hAnsi="Times New Roman"/>
                <w:color w:val="000000"/>
                <w:sz w:val="24"/>
                <w:szCs w:val="24"/>
              </w:rPr>
              <w:t>VIPIS</w:t>
            </w:r>
            <w:r w:rsidRPr="00FD50DA">
              <w:rPr>
                <w:rFonts w:ascii="Times New Roman" w:hAnsi="Times New Roman"/>
                <w:color w:val="000000"/>
                <w:sz w:val="24"/>
                <w:szCs w:val="24"/>
              </w:rPr>
              <w:t xml:space="preserve"> teikia informaciją apie poreikį įsigyti prekes, paslaugas ar darbus einamaisiais biudžetiniais metais (Pirkimų poreikio sąrašą);</w:t>
            </w:r>
          </w:p>
          <w:p w14:paraId="465086B5" w14:textId="7AD85D62" w:rsidR="003343B8" w:rsidRPr="00FD50DA" w:rsidRDefault="00091127" w:rsidP="003343B8">
            <w:pPr>
              <w:pStyle w:val="Sraopastraipa"/>
              <w:numPr>
                <w:ilvl w:val="0"/>
                <w:numId w:val="18"/>
              </w:numPr>
              <w:tabs>
                <w:tab w:val="left" w:pos="313"/>
                <w:tab w:val="left" w:pos="426"/>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VIPIS</w:t>
            </w:r>
            <w:r w:rsidR="003343B8" w:rsidRPr="00FD50DA">
              <w:rPr>
                <w:rFonts w:ascii="Times New Roman" w:hAnsi="Times New Roman"/>
                <w:color w:val="000000"/>
                <w:sz w:val="24"/>
                <w:szCs w:val="24"/>
              </w:rPr>
              <w:t xml:space="preserve"> pildo pirkimo paraišką.</w:t>
            </w:r>
            <w:r w:rsidR="003343B8" w:rsidRPr="00FD50DA">
              <w:rPr>
                <w:rFonts w:ascii="Times New Roman" w:hAnsi="Times New Roman"/>
                <w:b/>
                <w:color w:val="000000"/>
                <w:sz w:val="24"/>
                <w:szCs w:val="24"/>
              </w:rPr>
              <w:t xml:space="preserve"> </w:t>
            </w:r>
            <w:r w:rsidR="003343B8" w:rsidRPr="00FD50DA">
              <w:rPr>
                <w:rFonts w:ascii="Times New Roman" w:hAnsi="Times New Roman"/>
                <w:color w:val="000000"/>
                <w:sz w:val="24"/>
                <w:szCs w:val="24"/>
              </w:rPr>
              <w:t>Kartu su pirkimo paraiška pateikia:</w:t>
            </w:r>
          </w:p>
          <w:p w14:paraId="1A4C9B62" w14:textId="77777777" w:rsidR="003343B8" w:rsidRPr="00FD50DA" w:rsidRDefault="003343B8" w:rsidP="00944A9E">
            <w:pPr>
              <w:pStyle w:val="prastasiniatinklio"/>
              <w:numPr>
                <w:ilvl w:val="0"/>
                <w:numId w:val="19"/>
              </w:numPr>
              <w:spacing w:before="0" w:beforeAutospacing="0" w:after="0" w:afterAutospacing="0"/>
              <w:ind w:left="0" w:firstLine="0"/>
              <w:contextualSpacing/>
              <w:rPr>
                <w:lang w:eastAsia="en-US"/>
              </w:rPr>
            </w:pPr>
            <w:r w:rsidRPr="00FD50DA">
              <w:t>techninę specifikaciją, parengtą darbuotojų, turinčių reikiamą kompetenciją (jei kompetencijos trūksta – pasitelkiami rinkoje esantys tiekėjai konsultacijai);</w:t>
            </w:r>
          </w:p>
          <w:p w14:paraId="07F1B8F9"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lastRenderedPageBreak/>
              <w:t>siūlomus kvalifikacijos reikalavimus (jei tokie taikomi);</w:t>
            </w:r>
          </w:p>
          <w:p w14:paraId="5F51EF0A"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siūlomus žaliuosius ir socialinius kriterijus (jei tokie taikomi ar privalomi);</w:t>
            </w:r>
          </w:p>
          <w:p w14:paraId="654C3084"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pasiūlymų vertinimo kriterijus (jei tokie privalomi);</w:t>
            </w:r>
          </w:p>
          <w:p w14:paraId="36EE28A5"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siūlomas pagrindines pirkimo sutarties sąlygas (jei tokios teikiamos);</w:t>
            </w:r>
          </w:p>
          <w:p w14:paraId="699A22F9"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pagrindimą dėl pirkimo objekto neskaidymo į dalis (jei taikoma);</w:t>
            </w:r>
          </w:p>
          <w:p w14:paraId="593C8CE9"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pagrindimą dėl prekių, paslaugų ar darbų nepirkimo per CPO LT elektroninį katalogą;</w:t>
            </w:r>
          </w:p>
          <w:p w14:paraId="02F6BA6A" w14:textId="77777777" w:rsidR="003343B8" w:rsidRPr="00FD50DA" w:rsidRDefault="003343B8" w:rsidP="00944A9E">
            <w:pPr>
              <w:pStyle w:val="prastasiniatinklio"/>
              <w:numPr>
                <w:ilvl w:val="0"/>
                <w:numId w:val="19"/>
              </w:numPr>
              <w:spacing w:before="0" w:beforeAutospacing="0" w:after="0" w:afterAutospacing="0"/>
              <w:ind w:left="0" w:firstLine="0"/>
              <w:contextualSpacing/>
            </w:pPr>
            <w:r w:rsidRPr="00FD50DA">
              <w:t>tiekėjų sąrašą, jei planuojamas neskelbiamas pirkimas.</w:t>
            </w:r>
          </w:p>
          <w:p w14:paraId="4E5A19F9" w14:textId="77777777"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inicijuoja pagal preliminariąją sutartį atliekamas atnaujinto tiekėjų varžymosi procedūras;</w:t>
            </w:r>
          </w:p>
          <w:p w14:paraId="71A33867" w14:textId="77777777"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teikia išvadas dėl gautų pretenzijų, susijusių su jo parengta informacija, kai yra kreipiamasi;</w:t>
            </w:r>
          </w:p>
          <w:p w14:paraId="1DB7BB2F" w14:textId="77777777"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sz w:val="24"/>
                <w:szCs w:val="24"/>
              </w:rPr>
              <w:t>koordinuoja (organizuoja) tiekėjo sutartinių įsipareigojimų vykdymą, stebi terminų laikymąsi, prižiūri, ar prekės, paslaugos ir darbai atitinka pirkimo sutartyse nustatytus kokybės bei kitus reikalavimus;</w:t>
            </w:r>
          </w:p>
          <w:p w14:paraId="2C94C5FA" w14:textId="77777777"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esant poreikiui, inicijuoja pirkimų plano pakeitimą</w:t>
            </w:r>
            <w:r w:rsidRPr="00FD50DA">
              <w:rPr>
                <w:rFonts w:ascii="Times New Roman" w:hAnsi="Times New Roman"/>
                <w:sz w:val="24"/>
                <w:szCs w:val="24"/>
              </w:rPr>
              <w:t xml:space="preserve"> Tvarkos apraše nustatyta tvarka;</w:t>
            </w:r>
          </w:p>
          <w:p w14:paraId="627BE1BC" w14:textId="77777777" w:rsidR="003343B8" w:rsidRPr="00FD50DA" w:rsidRDefault="003343B8" w:rsidP="003343B8">
            <w:pPr>
              <w:pStyle w:val="Sraopastraipa"/>
              <w:numPr>
                <w:ilvl w:val="0"/>
                <w:numId w:val="18"/>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sz w:val="24"/>
                <w:szCs w:val="24"/>
              </w:rPr>
              <w:t>teikia siūlymus dėl pirkimo sutarčių galiojimo pratęsimo, keitimo, nutraukimo ar prievolių užtikrinimo būdų taikymo.</w:t>
            </w:r>
          </w:p>
          <w:p w14:paraId="7D4CC71D" w14:textId="77777777" w:rsidR="00FE5052" w:rsidRPr="00FD50DA" w:rsidRDefault="00FE5052" w:rsidP="00091127">
            <w:pPr>
              <w:widowControl w:val="0"/>
              <w:tabs>
                <w:tab w:val="left" w:pos="313"/>
              </w:tabs>
              <w:suppressAutoHyphens/>
              <w:autoSpaceDN w:val="0"/>
              <w:contextualSpacing/>
              <w:jc w:val="both"/>
              <w:textAlignment w:val="baseline"/>
              <w:rPr>
                <w:b/>
              </w:rPr>
            </w:pPr>
          </w:p>
          <w:p w14:paraId="42F1A861" w14:textId="52896DF9" w:rsidR="00091127" w:rsidRPr="00FD50DA" w:rsidRDefault="00FE5052" w:rsidP="00091127">
            <w:pPr>
              <w:widowControl w:val="0"/>
              <w:tabs>
                <w:tab w:val="left" w:pos="313"/>
              </w:tabs>
              <w:suppressAutoHyphens/>
              <w:autoSpaceDN w:val="0"/>
              <w:contextualSpacing/>
              <w:jc w:val="both"/>
              <w:textAlignment w:val="baseline"/>
              <w:rPr>
                <w:rFonts w:eastAsia="Calibri"/>
                <w:color w:val="000000"/>
                <w:u w:val="single"/>
                <w:lang w:eastAsia="en-US"/>
              </w:rPr>
            </w:pPr>
            <w:r w:rsidRPr="00FD50DA">
              <w:rPr>
                <w:rFonts w:eastAsia="Calibri"/>
                <w:color w:val="000000"/>
                <w:u w:val="single"/>
                <w:lang w:eastAsia="en-US"/>
              </w:rPr>
              <w:t>A</w:t>
            </w:r>
            <w:r w:rsidR="00091127" w:rsidRPr="00FD50DA">
              <w:rPr>
                <w:rFonts w:eastAsia="Calibri"/>
                <w:color w:val="000000"/>
                <w:u w:val="single"/>
                <w:lang w:eastAsia="en-US"/>
              </w:rPr>
              <w:t>dministracijos pirkimų organizatoriaus funkcijos ir atsakomybė:</w:t>
            </w:r>
          </w:p>
          <w:p w14:paraId="4BD573FE" w14:textId="22D4B612" w:rsidR="00091127" w:rsidRPr="00FD50DA" w:rsidRDefault="00091127" w:rsidP="00091127">
            <w:pPr>
              <w:pStyle w:val="Sraopastraipa"/>
              <w:widowControl w:val="0"/>
              <w:numPr>
                <w:ilvl w:val="0"/>
                <w:numId w:val="20"/>
              </w:numPr>
              <w:tabs>
                <w:tab w:val="left" w:pos="313"/>
              </w:tabs>
              <w:suppressAutoHyphens/>
              <w:autoSpaceDN w:val="0"/>
              <w:spacing w:after="0" w:line="240" w:lineRule="auto"/>
              <w:ind w:left="0" w:firstLine="0"/>
              <w:contextualSpacing/>
              <w:jc w:val="both"/>
              <w:textAlignment w:val="baseline"/>
              <w:rPr>
                <w:rFonts w:ascii="Times New Roman" w:hAnsi="Times New Roman"/>
                <w:sz w:val="24"/>
                <w:szCs w:val="24"/>
              </w:rPr>
            </w:pPr>
            <w:r w:rsidRPr="00FD50DA">
              <w:rPr>
                <w:rFonts w:ascii="Times New Roman" w:hAnsi="Times New Roman"/>
                <w:color w:val="000000"/>
                <w:sz w:val="24"/>
                <w:szCs w:val="24"/>
              </w:rPr>
              <w:t xml:space="preserve">vadovaujantis šio Tvarkos aprašo ir MVPTA nustatytais atvejais ir tvarka, atlieka mažos vertės </w:t>
            </w:r>
            <w:r w:rsidRPr="00FD50DA">
              <w:rPr>
                <w:rFonts w:ascii="Times New Roman" w:hAnsi="Times New Roman"/>
                <w:color w:val="000000"/>
                <w:sz w:val="24"/>
                <w:szCs w:val="24"/>
              </w:rPr>
              <w:lastRenderedPageBreak/>
              <w:t>pirkimus, kai tokiems pirkimams atlikti nesudaroma viešojo pirkimo komisija;</w:t>
            </w:r>
          </w:p>
          <w:p w14:paraId="56CFC08C" w14:textId="77777777" w:rsidR="00091127" w:rsidRPr="00FD50DA" w:rsidRDefault="00091127" w:rsidP="00091127">
            <w:pPr>
              <w:pStyle w:val="Sraopastraipa"/>
              <w:numPr>
                <w:ilvl w:val="0"/>
                <w:numId w:val="20"/>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FD50DA">
              <w:rPr>
                <w:rFonts w:ascii="Times New Roman" w:hAnsi="Times New Roman"/>
                <w:color w:val="000000"/>
                <w:sz w:val="24"/>
                <w:szCs w:val="24"/>
              </w:rPr>
              <w:t>vykdo atnaujinto tiekėjų varžymosi procedūras pagal preliminariąją (-ąsias) sutartį (-is);</w:t>
            </w:r>
          </w:p>
          <w:p w14:paraId="46F53B1F" w14:textId="311A4131" w:rsidR="00091127" w:rsidRPr="00FD50DA" w:rsidRDefault="00091127" w:rsidP="00091127">
            <w:pPr>
              <w:pStyle w:val="Sraopastraipa"/>
              <w:numPr>
                <w:ilvl w:val="0"/>
                <w:numId w:val="20"/>
              </w:numPr>
              <w:tabs>
                <w:tab w:val="left" w:pos="312"/>
              </w:tabs>
              <w:suppressAutoHyphens/>
              <w:autoSpaceDE w:val="0"/>
              <w:autoSpaceDN w:val="0"/>
              <w:adjustRightInd w:val="0"/>
              <w:spacing w:after="0" w:line="240" w:lineRule="auto"/>
              <w:ind w:left="0" w:firstLine="0"/>
              <w:contextualSpacing/>
              <w:jc w:val="both"/>
              <w:textAlignment w:val="baseline"/>
              <w:rPr>
                <w:rFonts w:ascii="Times New Roman" w:hAnsi="Times New Roman"/>
                <w:b/>
                <w:color w:val="000000"/>
                <w:sz w:val="24"/>
                <w:szCs w:val="24"/>
              </w:rPr>
            </w:pPr>
            <w:r w:rsidRPr="00FD50DA">
              <w:rPr>
                <w:rFonts w:ascii="Times New Roman" w:hAnsi="Times New Roman"/>
                <w:color w:val="000000"/>
                <w:sz w:val="24"/>
                <w:szCs w:val="24"/>
              </w:rPr>
              <w:t>vykdo dinaminės pirkimo sistemos pagrindu atliekamo pirkimo procedūras dėl konkrečios sutarties sudarymo;</w:t>
            </w:r>
          </w:p>
          <w:p w14:paraId="48E9E303" w14:textId="76075A6C" w:rsidR="00091127" w:rsidRPr="00FD50DA" w:rsidRDefault="00091127" w:rsidP="00091127">
            <w:pPr>
              <w:pStyle w:val="Sraopastraipa"/>
              <w:numPr>
                <w:ilvl w:val="0"/>
                <w:numId w:val="20"/>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b/>
                <w:color w:val="000000"/>
                <w:sz w:val="24"/>
                <w:szCs w:val="24"/>
              </w:rPr>
            </w:pPr>
            <w:r w:rsidRPr="00FD50DA">
              <w:rPr>
                <w:rFonts w:ascii="Times New Roman" w:hAnsi="Times New Roman"/>
                <w:color w:val="000000"/>
                <w:sz w:val="24"/>
                <w:szCs w:val="24"/>
              </w:rPr>
              <w:t>rengia pirkimo dokumentus ir, jei reikalinga, įtraukia papildomus kvalifikacijos ir techninės specifikacijos reikalavimus, tiekėjų pašalinimo pagrindus, žaliuosius ar socialinius kriterijus, pasiūlymų vertinimo kriterijus, pagrindines pirkimo sutarties sąlygas, kurių nenurodė pirkimo iniciatorius</w:t>
            </w:r>
            <w:r w:rsidR="0066605C" w:rsidRPr="00FD50DA">
              <w:rPr>
                <w:rFonts w:ascii="Times New Roman" w:hAnsi="Times New Roman"/>
                <w:color w:val="000000"/>
                <w:sz w:val="24"/>
                <w:szCs w:val="24"/>
              </w:rPr>
              <w:t>.</w:t>
            </w:r>
          </w:p>
          <w:p w14:paraId="15EFB426" w14:textId="77777777" w:rsidR="00091127" w:rsidRPr="00FD50DA" w:rsidRDefault="00091127" w:rsidP="00091127">
            <w:pPr>
              <w:pStyle w:val="Sraopastraipa"/>
              <w:widowControl w:val="0"/>
              <w:tabs>
                <w:tab w:val="left" w:pos="313"/>
              </w:tabs>
              <w:suppressAutoHyphens/>
              <w:autoSpaceDN w:val="0"/>
              <w:spacing w:after="0" w:line="240" w:lineRule="auto"/>
              <w:ind w:left="0"/>
              <w:contextualSpacing/>
              <w:jc w:val="both"/>
              <w:textAlignment w:val="baseline"/>
              <w:rPr>
                <w:rFonts w:ascii="Times New Roman" w:hAnsi="Times New Roman"/>
                <w:b/>
                <w:sz w:val="24"/>
                <w:szCs w:val="24"/>
              </w:rPr>
            </w:pPr>
          </w:p>
          <w:p w14:paraId="4D4AFB57" w14:textId="77777777" w:rsidR="00091127" w:rsidRPr="00FD50DA" w:rsidRDefault="00091127" w:rsidP="00091127">
            <w:pPr>
              <w:tabs>
                <w:tab w:val="left" w:pos="313"/>
              </w:tabs>
              <w:suppressAutoHyphens/>
              <w:autoSpaceDE w:val="0"/>
              <w:autoSpaceDN w:val="0"/>
              <w:adjustRightInd w:val="0"/>
              <w:contextualSpacing/>
              <w:jc w:val="both"/>
              <w:textAlignment w:val="baseline"/>
              <w:rPr>
                <w:rFonts w:eastAsia="Calibri"/>
                <w:color w:val="000000"/>
                <w:lang w:eastAsia="en-US"/>
              </w:rPr>
            </w:pPr>
            <w:r w:rsidRPr="00FD50DA">
              <w:rPr>
                <w:rFonts w:eastAsia="Calibri"/>
                <w:b/>
                <w:bCs/>
                <w:color w:val="000000"/>
                <w:lang w:eastAsia="en-US"/>
              </w:rPr>
              <w:t>Viešojo pirkimo komisija:</w:t>
            </w:r>
          </w:p>
          <w:p w14:paraId="50990D93" w14:textId="0D58DA6E" w:rsidR="00091127" w:rsidRPr="00FD50DA" w:rsidRDefault="00091127" w:rsidP="00091127">
            <w:pPr>
              <w:numPr>
                <w:ilvl w:val="1"/>
                <w:numId w:val="20"/>
              </w:numPr>
              <w:tabs>
                <w:tab w:val="left" w:pos="313"/>
                <w:tab w:val="left" w:pos="993"/>
                <w:tab w:val="left" w:pos="1134"/>
              </w:tabs>
              <w:suppressAutoHyphens/>
              <w:autoSpaceDE w:val="0"/>
              <w:autoSpaceDN w:val="0"/>
              <w:adjustRightInd w:val="0"/>
              <w:ind w:left="0" w:firstLine="0"/>
              <w:contextualSpacing/>
              <w:jc w:val="both"/>
              <w:textAlignment w:val="baseline"/>
              <w:rPr>
                <w:rFonts w:eastAsia="Calibri"/>
                <w:color w:val="000000"/>
                <w:lang w:eastAsia="en-US"/>
              </w:rPr>
            </w:pPr>
            <w:r w:rsidRPr="00FD50DA">
              <w:rPr>
                <w:rFonts w:eastAsia="Calibri"/>
                <w:color w:val="000000"/>
                <w:lang w:eastAsia="en-US"/>
              </w:rPr>
              <w:t xml:space="preserve">vykdo </w:t>
            </w:r>
            <w:r w:rsidR="001B5B3A" w:rsidRPr="00FD50DA">
              <w:rPr>
                <w:rFonts w:eastAsia="Calibri"/>
                <w:color w:val="000000"/>
                <w:lang w:eastAsia="en-US"/>
              </w:rPr>
              <w:t xml:space="preserve">tarptautinius ir supaprastintus </w:t>
            </w:r>
            <w:r w:rsidRPr="00FD50DA">
              <w:rPr>
                <w:rFonts w:eastAsia="Calibri"/>
                <w:color w:val="000000"/>
                <w:lang w:eastAsia="en-US"/>
              </w:rPr>
              <w:t>pirkimus</w:t>
            </w:r>
            <w:r w:rsidRPr="00FD50DA">
              <w:rPr>
                <w:rFonts w:eastAsia="Calibri"/>
                <w:bCs/>
                <w:color w:val="000000"/>
                <w:lang w:eastAsia="en-US"/>
              </w:rPr>
              <w:t>;</w:t>
            </w:r>
          </w:p>
          <w:p w14:paraId="1AAA997F" w14:textId="77777777" w:rsidR="00091127" w:rsidRPr="00FD50DA" w:rsidRDefault="00091127" w:rsidP="00091127">
            <w:pPr>
              <w:widowControl w:val="0"/>
              <w:numPr>
                <w:ilvl w:val="1"/>
                <w:numId w:val="20"/>
              </w:numPr>
              <w:tabs>
                <w:tab w:val="left" w:pos="313"/>
              </w:tabs>
              <w:suppressAutoHyphens/>
              <w:autoSpaceDN w:val="0"/>
              <w:ind w:left="0" w:firstLine="0"/>
              <w:contextualSpacing/>
              <w:jc w:val="both"/>
              <w:textAlignment w:val="baseline"/>
              <w:rPr>
                <w:color w:val="000000"/>
                <w:lang w:eastAsia="en-US"/>
              </w:rPr>
            </w:pPr>
            <w:r w:rsidRPr="00FD50DA">
              <w:rPr>
                <w:lang w:eastAsia="en-US"/>
              </w:rPr>
              <w:t>veikia pagal Viešųjų pirkimų komisijos darbo reglamentą ir, be kitų jai nustatytų funkcijų:</w:t>
            </w:r>
          </w:p>
          <w:p w14:paraId="1DCF4F7E" w14:textId="77777777" w:rsidR="00091127" w:rsidRPr="00FD50DA" w:rsidRDefault="00091127" w:rsidP="00944A9E">
            <w:pPr>
              <w:pStyle w:val="Sraopastraipa"/>
              <w:numPr>
                <w:ilvl w:val="0"/>
                <w:numId w:val="21"/>
              </w:numPr>
              <w:tabs>
                <w:tab w:val="left" w:pos="313"/>
                <w:tab w:val="left" w:pos="993"/>
                <w:tab w:val="left" w:pos="1170"/>
                <w:tab w:val="left" w:pos="1350"/>
              </w:tabs>
              <w:suppressAutoHyphens/>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FD50DA">
              <w:rPr>
                <w:rFonts w:ascii="Times New Roman" w:hAnsi="Times New Roman"/>
                <w:color w:val="000000"/>
                <w:sz w:val="24"/>
                <w:szCs w:val="24"/>
              </w:rPr>
              <w:t>prireikus siūlo papildomus kvalifikacijos ir techninės specifikacijos reikalavimus, tiekėjų pašalinimo pagrindus, žaliuosius ir socialinius kriterijus, pasiūlymų vertinimo kriterijus, pagrindines pirkimo sutarties sąlygas, kurių nenurodė pirkimo iniciatorius, arba teikia pasiūlymus dėl pateiktų reikalavimų koregavimo;</w:t>
            </w:r>
          </w:p>
          <w:p w14:paraId="35294AA6" w14:textId="07861704" w:rsidR="00091127" w:rsidRPr="00FD50DA" w:rsidRDefault="00091127" w:rsidP="00944A9E">
            <w:pPr>
              <w:pStyle w:val="Sraopastraipa"/>
              <w:numPr>
                <w:ilvl w:val="0"/>
                <w:numId w:val="21"/>
              </w:numPr>
              <w:tabs>
                <w:tab w:val="left" w:pos="313"/>
                <w:tab w:val="left" w:pos="993"/>
                <w:tab w:val="left" w:pos="1170"/>
                <w:tab w:val="left" w:pos="1350"/>
              </w:tabs>
              <w:suppressAutoHyphens/>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FD50DA">
              <w:rPr>
                <w:rFonts w:ascii="Times New Roman" w:hAnsi="Times New Roman"/>
                <w:color w:val="000000"/>
                <w:sz w:val="24"/>
                <w:szCs w:val="24"/>
              </w:rPr>
              <w:t>tvarko Viešojo pirkimo komisijos posėdžių protokolų ir jos vykdomų pirkimų dokumentų registrus</w:t>
            </w:r>
            <w:r w:rsidR="00E23F2B" w:rsidRPr="00FD50DA">
              <w:rPr>
                <w:rFonts w:ascii="Times New Roman" w:hAnsi="Times New Roman"/>
                <w:color w:val="000000"/>
                <w:sz w:val="24"/>
                <w:szCs w:val="24"/>
              </w:rPr>
              <w:t>.</w:t>
            </w:r>
          </w:p>
          <w:p w14:paraId="16B7AB57" w14:textId="43A70F91" w:rsidR="00091127" w:rsidRPr="00FD50DA" w:rsidRDefault="00091127" w:rsidP="00091127">
            <w:pPr>
              <w:tabs>
                <w:tab w:val="left" w:pos="319"/>
              </w:tabs>
              <w:spacing w:after="160" w:line="259" w:lineRule="auto"/>
              <w:jc w:val="both"/>
              <w:rPr>
                <w:rFonts w:eastAsia="Calibri"/>
              </w:rPr>
            </w:pPr>
            <w:r w:rsidRPr="00FD50DA">
              <w:rPr>
                <w:rFonts w:eastAsia="Calibri"/>
              </w:rPr>
              <w:t xml:space="preserve">Įvertinus pirkimo objekto sudėtingumą ir/ar atsiradus galimam kompetencijų trūkumui, gali būti </w:t>
            </w:r>
            <w:r w:rsidR="0074039A">
              <w:rPr>
                <w:rFonts w:eastAsia="Calibri"/>
              </w:rPr>
              <w:t>kviečiami</w:t>
            </w:r>
            <w:r w:rsidRPr="00FD50DA">
              <w:rPr>
                <w:rFonts w:eastAsia="Calibri"/>
              </w:rPr>
              <w:t xml:space="preserve"> </w:t>
            </w:r>
            <w:r w:rsidRPr="00FD50DA">
              <w:rPr>
                <w:rFonts w:eastAsia="Calibri"/>
              </w:rPr>
              <w:lastRenderedPageBreak/>
              <w:t xml:space="preserve">ekspertai, kurių paskyrimas įforminamas </w:t>
            </w:r>
            <w:r w:rsidR="00FE7D92" w:rsidRPr="00FD50DA">
              <w:rPr>
                <w:rFonts w:eastAsia="Calibri"/>
              </w:rPr>
              <w:t>Administracijos direktoriaus įsakymu</w:t>
            </w:r>
            <w:r w:rsidRPr="00FD50DA">
              <w:rPr>
                <w:rFonts w:eastAsia="Calibri"/>
              </w:rPr>
              <w:t>.</w:t>
            </w:r>
          </w:p>
          <w:p w14:paraId="1F34F6C2" w14:textId="77777777" w:rsidR="00091127" w:rsidRPr="00FD50DA" w:rsidRDefault="00091127" w:rsidP="00091127">
            <w:pPr>
              <w:tabs>
                <w:tab w:val="left" w:pos="319"/>
              </w:tabs>
              <w:spacing w:after="160" w:line="259" w:lineRule="auto"/>
              <w:jc w:val="both"/>
              <w:rPr>
                <w:rFonts w:eastAsia="Calibri"/>
              </w:rPr>
            </w:pPr>
            <w:r w:rsidRPr="00FD50DA">
              <w:rPr>
                <w:rFonts w:eastAsia="Calibri"/>
              </w:rPr>
              <w:t>Į Viešojo pirkimo komisiją ekspertas nėra įtraukiamas kaip Viešojo pirkimo komisijos narys.</w:t>
            </w:r>
          </w:p>
          <w:p w14:paraId="7BAB4440" w14:textId="6E1A7A04" w:rsidR="00091127" w:rsidRPr="00FD50DA" w:rsidRDefault="00091127" w:rsidP="00091127">
            <w:pPr>
              <w:pStyle w:val="Default"/>
              <w:tabs>
                <w:tab w:val="left" w:pos="851"/>
              </w:tabs>
              <w:contextualSpacing/>
              <w:jc w:val="both"/>
              <w:rPr>
                <w:bCs/>
              </w:rPr>
            </w:pPr>
            <w:r w:rsidRPr="00FD50DA">
              <w:rPr>
                <w:bCs/>
                <w:u w:val="single"/>
              </w:rPr>
              <w:t>Už sutarčių vykdymo atsakingo asmens/ų funkcijos ir atsakomybė</w:t>
            </w:r>
            <w:r w:rsidRPr="00FD50DA">
              <w:rPr>
                <w:bCs/>
              </w:rPr>
              <w:t>:</w:t>
            </w:r>
          </w:p>
          <w:p w14:paraId="746639FE" w14:textId="77777777" w:rsidR="00091127" w:rsidRPr="00FD50DA" w:rsidRDefault="00091127" w:rsidP="00091127">
            <w:pPr>
              <w:pStyle w:val="Default"/>
              <w:numPr>
                <w:ilvl w:val="0"/>
                <w:numId w:val="24"/>
              </w:numPr>
              <w:tabs>
                <w:tab w:val="left" w:pos="303"/>
              </w:tabs>
              <w:ind w:left="0" w:firstLine="0"/>
              <w:contextualSpacing/>
              <w:jc w:val="both"/>
            </w:pPr>
            <w:r w:rsidRPr="00FD50DA">
              <w:t>stebi sudarytose viešojo pirkimo sutartyse numatytų jos įsipareigojimų vykdymą ir prižiūri pristatymo (atlikimo, teikimo) terminų bei prekių, paslaugų ir darbų atitikties pirkimo sutartyse numatytiems kokybiniams ir kitiems reikalavimams laikymąsi;</w:t>
            </w:r>
          </w:p>
          <w:p w14:paraId="10CBB119" w14:textId="77777777" w:rsidR="00091127" w:rsidRPr="00FD50DA" w:rsidRDefault="00091127" w:rsidP="00091127">
            <w:pPr>
              <w:pStyle w:val="Default"/>
              <w:numPr>
                <w:ilvl w:val="0"/>
                <w:numId w:val="24"/>
              </w:numPr>
              <w:tabs>
                <w:tab w:val="left" w:pos="303"/>
              </w:tabs>
              <w:ind w:left="0" w:firstLine="0"/>
              <w:contextualSpacing/>
              <w:jc w:val="both"/>
            </w:pPr>
            <w:r w:rsidRPr="00FD50DA">
              <w:t>nutraukus pirkimo sutartį dėl esminio sutarties pažeidimo, rengia dokumentus dėl tiekėjų įtraukimo į nepatikimų tiekėjų sąrašą;</w:t>
            </w:r>
          </w:p>
          <w:p w14:paraId="03D60947" w14:textId="5D194DB0" w:rsidR="00091127" w:rsidRPr="00FD50DA" w:rsidRDefault="00091127" w:rsidP="00091127">
            <w:pPr>
              <w:pStyle w:val="Default"/>
              <w:numPr>
                <w:ilvl w:val="0"/>
                <w:numId w:val="24"/>
              </w:numPr>
              <w:tabs>
                <w:tab w:val="left" w:pos="312"/>
              </w:tabs>
              <w:ind w:left="28" w:hanging="28"/>
              <w:contextualSpacing/>
              <w:jc w:val="both"/>
            </w:pPr>
            <w:r w:rsidRPr="00FD50DA">
              <w:t>inicijuoja siūlymus dėl sutarčių keitimo, nutraukimo ar pirkimo sutartyje numatytų prievolių įvykdymo užtikrinimo būdų taikymo tiekėjui;</w:t>
            </w:r>
          </w:p>
          <w:p w14:paraId="452E99DF" w14:textId="5F144670" w:rsidR="00091127" w:rsidRPr="00FD50DA" w:rsidRDefault="00091127" w:rsidP="00091127">
            <w:pPr>
              <w:pStyle w:val="Default"/>
              <w:numPr>
                <w:ilvl w:val="0"/>
                <w:numId w:val="24"/>
              </w:numPr>
              <w:tabs>
                <w:tab w:val="left" w:pos="312"/>
              </w:tabs>
              <w:ind w:left="28" w:hanging="28"/>
              <w:contextualSpacing/>
              <w:jc w:val="both"/>
            </w:pPr>
            <w:r w:rsidRPr="00FD50DA">
              <w:t xml:space="preserve">peržiūri galiojančias pirkimo sutartis, įvertina galimybę ir tikslingumą pratęsti pasirašytų sutarčių galiojimą (jei tokia galimybė numatyta pirkimo sutartyje), užtikrindamas nepertraukiamą </w:t>
            </w:r>
            <w:r w:rsidR="00214F56" w:rsidRPr="00FD50DA">
              <w:t>Administracijos</w:t>
            </w:r>
            <w:r w:rsidRPr="00FD50DA">
              <w:t xml:space="preserve"> funkcijoms atlikti būtinų prekių tiekimą ar paslaugų teikimą ar darbų atlikimą, informaciją apie sutarčių galiojimą perduoda pirkimo iniciatoriui;</w:t>
            </w:r>
          </w:p>
          <w:p w14:paraId="27D1D8E1" w14:textId="77777777" w:rsidR="00091127" w:rsidRPr="00FD50DA" w:rsidRDefault="00091127" w:rsidP="00091127">
            <w:pPr>
              <w:pStyle w:val="Default"/>
              <w:numPr>
                <w:ilvl w:val="0"/>
                <w:numId w:val="24"/>
              </w:numPr>
              <w:tabs>
                <w:tab w:val="left" w:pos="312"/>
              </w:tabs>
              <w:ind w:left="28" w:hanging="28"/>
              <w:contextualSpacing/>
              <w:jc w:val="both"/>
            </w:pPr>
            <w:r w:rsidRPr="00FD50DA">
              <w:t>esant poreikiui, rengia sutarčių pratęsimo, keitimo ir nutraukimo projektus;</w:t>
            </w:r>
          </w:p>
          <w:p w14:paraId="1652A5B1" w14:textId="7A5928F0" w:rsidR="00091127" w:rsidRPr="0074039A" w:rsidRDefault="00091127" w:rsidP="00944A9E">
            <w:pPr>
              <w:pStyle w:val="Default"/>
              <w:tabs>
                <w:tab w:val="left" w:pos="313"/>
              </w:tabs>
              <w:ind w:left="-130"/>
              <w:contextualSpacing/>
              <w:jc w:val="both"/>
              <w:rPr>
                <w:b/>
              </w:rPr>
            </w:pPr>
            <w:r w:rsidRPr="00FD50DA">
              <w:rPr>
                <w:rFonts w:eastAsia="Times New Roman"/>
                <w:color w:val="auto"/>
              </w:rPr>
              <w:t xml:space="preserve">apie sutarčių vykdymo problemas teikia informaciją tiesioginiam vadovui ir </w:t>
            </w:r>
            <w:r w:rsidR="00214F56" w:rsidRPr="00FD50DA">
              <w:rPr>
                <w:rFonts w:eastAsia="Times New Roman"/>
                <w:color w:val="auto"/>
              </w:rPr>
              <w:t>A</w:t>
            </w:r>
            <w:r w:rsidRPr="00FD50DA">
              <w:rPr>
                <w:rFonts w:eastAsia="Times New Roman"/>
                <w:color w:val="auto"/>
              </w:rPr>
              <w:t>dministracijos direktoriui.</w:t>
            </w:r>
          </w:p>
          <w:p w14:paraId="2BB44FF9" w14:textId="77777777" w:rsidR="00091127" w:rsidRPr="00FD50DA" w:rsidRDefault="00091127" w:rsidP="00091127">
            <w:pPr>
              <w:tabs>
                <w:tab w:val="left" w:pos="319"/>
              </w:tabs>
              <w:contextualSpacing/>
              <w:jc w:val="both"/>
              <w:rPr>
                <w:rFonts w:eastAsia="Calibri"/>
                <w:u w:val="single"/>
              </w:rPr>
            </w:pPr>
            <w:r w:rsidRPr="00FD50DA">
              <w:rPr>
                <w:rFonts w:eastAsia="Calibri"/>
                <w:u w:val="single"/>
              </w:rPr>
              <w:lastRenderedPageBreak/>
              <w:t xml:space="preserve">Centralizuotų pirkimų koordinatoriaus funkcijos (kartu ir atsakomybė už netinkamą jų vykdymą): </w:t>
            </w:r>
          </w:p>
          <w:p w14:paraId="3F6CC52B" w14:textId="4CF717D0"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bCs/>
                <w:sz w:val="24"/>
                <w:szCs w:val="24"/>
              </w:rPr>
            </w:pPr>
            <w:r w:rsidRPr="00FD50DA">
              <w:rPr>
                <w:rFonts w:ascii="Times New Roman" w:hAnsi="Times New Roman"/>
                <w:sz w:val="24"/>
                <w:szCs w:val="24"/>
              </w:rPr>
              <w:t>surenka problematiką</w:t>
            </w:r>
            <w:r w:rsidRPr="00FD50DA">
              <w:rPr>
                <w:rFonts w:ascii="Times New Roman" w:hAnsi="Times New Roman"/>
                <w:bCs/>
                <w:sz w:val="24"/>
                <w:szCs w:val="24"/>
              </w:rPr>
              <w:t xml:space="preserve"> skirtinguose pirkimų proceso etapuose (inicijavimas, vykdymas, sutarties sudarymas ir vykdymas) bei atitinkamą informaciją pateikia tame etape dalyvaujantiems asmenims;</w:t>
            </w:r>
          </w:p>
          <w:p w14:paraId="4AD4E7EC" w14:textId="52E50E44"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bCs/>
                <w:sz w:val="24"/>
                <w:szCs w:val="24"/>
              </w:rPr>
            </w:pPr>
            <w:r w:rsidRPr="00FD50DA">
              <w:rPr>
                <w:rFonts w:ascii="Times New Roman" w:hAnsi="Times New Roman"/>
                <w:bCs/>
                <w:sz w:val="24"/>
                <w:szCs w:val="24"/>
              </w:rPr>
              <w:t xml:space="preserve">analizuoja pirkimų procesą, naudojantis MK AI </w:t>
            </w:r>
            <w:r w:rsidR="00EC46E0" w:rsidRPr="00FD50DA">
              <w:rPr>
                <w:rFonts w:ascii="Times New Roman" w:hAnsi="Times New Roman"/>
                <w:bCs/>
                <w:sz w:val="24"/>
                <w:szCs w:val="24"/>
              </w:rPr>
              <w:t xml:space="preserve">pagal poreikį </w:t>
            </w:r>
            <w:r w:rsidRPr="00FD50DA">
              <w:rPr>
                <w:rFonts w:ascii="Times New Roman" w:hAnsi="Times New Roman"/>
                <w:bCs/>
                <w:sz w:val="24"/>
                <w:szCs w:val="24"/>
              </w:rPr>
              <w:t>rengia statistinę informaciją;</w:t>
            </w:r>
          </w:p>
          <w:p w14:paraId="64D238C0" w14:textId="2EAD3779"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bCs/>
                <w:sz w:val="24"/>
                <w:szCs w:val="24"/>
              </w:rPr>
            </w:pPr>
            <w:r w:rsidRPr="00FD50DA">
              <w:rPr>
                <w:rFonts w:ascii="Times New Roman" w:hAnsi="Times New Roman"/>
                <w:bCs/>
                <w:sz w:val="24"/>
                <w:szCs w:val="24"/>
              </w:rPr>
              <w:t xml:space="preserve">vertina </w:t>
            </w:r>
            <w:r w:rsidR="00EC46E0" w:rsidRPr="00FD50DA">
              <w:rPr>
                <w:rFonts w:ascii="Times New Roman" w:hAnsi="Times New Roman"/>
                <w:bCs/>
                <w:sz w:val="24"/>
                <w:szCs w:val="24"/>
              </w:rPr>
              <w:t>Administracijos ir p</w:t>
            </w:r>
            <w:r w:rsidRPr="00FD50DA">
              <w:rPr>
                <w:rFonts w:ascii="Times New Roman" w:hAnsi="Times New Roman"/>
                <w:bCs/>
                <w:sz w:val="24"/>
                <w:szCs w:val="24"/>
              </w:rPr>
              <w:t>avaldžių PO pirkimų iniciatorių suvestą informaciją apie planuojamus pirkimus, kurių vertė viršija 15 000,00 Eur be PVM ir/ar pirkimus kuriuos būtų tikslinga atlikti centralizuotai;</w:t>
            </w:r>
          </w:p>
          <w:p w14:paraId="6FD80CCB" w14:textId="4ED01825"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bCs/>
                <w:sz w:val="24"/>
                <w:szCs w:val="24"/>
              </w:rPr>
            </w:pPr>
            <w:r w:rsidRPr="00FD50DA">
              <w:rPr>
                <w:rFonts w:ascii="Times New Roman" w:hAnsi="Times New Roman"/>
                <w:bCs/>
                <w:sz w:val="24"/>
                <w:szCs w:val="24"/>
              </w:rPr>
              <w:t xml:space="preserve">išanalizavus informaciją apie planuojamus pirkimus ir priėmus sprendimą dėl pirkimų centralizavimo/ konsolidavimo, apskaičiuoja jų vertes, nustato pirkimo būdą, </w:t>
            </w:r>
            <w:r w:rsidR="00544712" w:rsidRPr="00FD50DA">
              <w:rPr>
                <w:rFonts w:ascii="Times New Roman" w:hAnsi="Times New Roman"/>
                <w:bCs/>
                <w:sz w:val="24"/>
                <w:szCs w:val="24"/>
              </w:rPr>
              <w:t>pagal pavaldžių PO pateiktus duomenis</w:t>
            </w:r>
            <w:r w:rsidRPr="00FD50DA">
              <w:rPr>
                <w:rFonts w:ascii="Times New Roman" w:hAnsi="Times New Roman"/>
                <w:bCs/>
                <w:sz w:val="24"/>
                <w:szCs w:val="24"/>
              </w:rPr>
              <w:t>;</w:t>
            </w:r>
          </w:p>
          <w:p w14:paraId="2CB07C91" w14:textId="77777777"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bCs/>
                <w:sz w:val="24"/>
                <w:szCs w:val="24"/>
              </w:rPr>
            </w:pPr>
            <w:r w:rsidRPr="00FD50DA">
              <w:rPr>
                <w:rFonts w:ascii="Times New Roman" w:hAnsi="Times New Roman"/>
                <w:bCs/>
                <w:sz w:val="24"/>
                <w:szCs w:val="24"/>
              </w:rPr>
              <w:t>vykdo privalomos skelbti informacijos VPĮ nustatyta tvarka, paskelbimo priežiūrą;</w:t>
            </w:r>
          </w:p>
          <w:p w14:paraId="2E195686" w14:textId="039913B4" w:rsidR="00091127" w:rsidRPr="00FD50DA" w:rsidRDefault="00091127" w:rsidP="00091127">
            <w:pPr>
              <w:pStyle w:val="Sraopastraipa"/>
              <w:numPr>
                <w:ilvl w:val="0"/>
                <w:numId w:val="23"/>
              </w:numPr>
              <w:tabs>
                <w:tab w:val="left" w:pos="319"/>
              </w:tabs>
              <w:spacing w:after="0" w:line="240" w:lineRule="auto"/>
              <w:ind w:left="28" w:firstLine="0"/>
              <w:contextualSpacing/>
              <w:jc w:val="both"/>
              <w:rPr>
                <w:rFonts w:ascii="Times New Roman" w:hAnsi="Times New Roman"/>
                <w:sz w:val="24"/>
                <w:szCs w:val="24"/>
              </w:rPr>
            </w:pPr>
            <w:r w:rsidRPr="00FD50DA">
              <w:rPr>
                <w:rFonts w:ascii="Times New Roman" w:hAnsi="Times New Roman"/>
                <w:bCs/>
                <w:sz w:val="24"/>
                <w:szCs w:val="24"/>
              </w:rPr>
              <w:t xml:space="preserve">stebi VPT </w:t>
            </w:r>
            <w:r w:rsidR="0066605C" w:rsidRPr="00FD50DA">
              <w:rPr>
                <w:rFonts w:ascii="Times New Roman" w:hAnsi="Times New Roman"/>
                <w:bCs/>
                <w:sz w:val="24"/>
                <w:szCs w:val="24"/>
              </w:rPr>
              <w:t>š</w:t>
            </w:r>
            <w:r w:rsidRPr="00FD50DA">
              <w:rPr>
                <w:rFonts w:ascii="Times New Roman" w:hAnsi="Times New Roman"/>
                <w:bCs/>
                <w:sz w:val="24"/>
                <w:szCs w:val="24"/>
              </w:rPr>
              <w:t xml:space="preserve">vieslentėje fiksuojamus </w:t>
            </w:r>
            <w:r w:rsidR="00214F56" w:rsidRPr="00FD50DA">
              <w:rPr>
                <w:rFonts w:ascii="Times New Roman" w:hAnsi="Times New Roman"/>
                <w:bCs/>
                <w:sz w:val="24"/>
                <w:szCs w:val="24"/>
              </w:rPr>
              <w:t>Administracijos</w:t>
            </w:r>
            <w:r w:rsidRPr="00FD50DA">
              <w:rPr>
                <w:rFonts w:ascii="Times New Roman" w:hAnsi="Times New Roman"/>
                <w:bCs/>
                <w:sz w:val="24"/>
                <w:szCs w:val="24"/>
              </w:rPr>
              <w:t xml:space="preserve"> ir Pavaldžių PO rodiklius;</w:t>
            </w:r>
          </w:p>
          <w:p w14:paraId="1D192939" w14:textId="47D3841D" w:rsidR="00091127" w:rsidRPr="00FD50DA" w:rsidRDefault="00091127" w:rsidP="00091127">
            <w:pPr>
              <w:pStyle w:val="Sraopastraipa"/>
              <w:numPr>
                <w:ilvl w:val="0"/>
                <w:numId w:val="23"/>
              </w:numPr>
              <w:tabs>
                <w:tab w:val="left" w:pos="319"/>
                <w:tab w:val="left" w:pos="454"/>
              </w:tabs>
              <w:spacing w:after="0" w:line="240" w:lineRule="auto"/>
              <w:ind w:left="28" w:firstLine="0"/>
              <w:contextualSpacing/>
              <w:jc w:val="both"/>
              <w:rPr>
                <w:rFonts w:ascii="Times New Roman" w:hAnsi="Times New Roman"/>
                <w:sz w:val="24"/>
                <w:szCs w:val="24"/>
              </w:rPr>
            </w:pPr>
            <w:r w:rsidRPr="00FD50DA">
              <w:rPr>
                <w:rFonts w:ascii="Times New Roman" w:hAnsi="Times New Roman"/>
                <w:sz w:val="24"/>
                <w:szCs w:val="24"/>
              </w:rPr>
              <w:t xml:space="preserve">pasirinktinai analizuoja Pavaldžių </w:t>
            </w:r>
            <w:r w:rsidR="00E23F2B" w:rsidRPr="00FD50DA">
              <w:rPr>
                <w:rFonts w:ascii="Times New Roman" w:hAnsi="Times New Roman"/>
                <w:sz w:val="24"/>
                <w:szCs w:val="24"/>
              </w:rPr>
              <w:t xml:space="preserve">PO </w:t>
            </w:r>
            <w:r w:rsidRPr="00FD50DA">
              <w:rPr>
                <w:rFonts w:ascii="Times New Roman" w:hAnsi="Times New Roman"/>
                <w:sz w:val="24"/>
                <w:szCs w:val="24"/>
              </w:rPr>
              <w:t>viešai skelbiamą informaciją ir sutartis. Nustačius neatitikimų apie tai informuoja PO vadovą ar jo įgaliotą asmenį, kuris imasi būtinų priemonių tinkamam informacijos viešinimui užtikrinti ir įvertina atsakingų asmenų atsakomybes dėl netinkamų pareigų atlikimo teisės aktų nustatyta tvarka;</w:t>
            </w:r>
          </w:p>
          <w:p w14:paraId="694F41AD" w14:textId="77777777" w:rsidR="00091127" w:rsidRPr="00FD50DA" w:rsidRDefault="00091127" w:rsidP="00091127">
            <w:pPr>
              <w:pStyle w:val="Sraopastraipa"/>
              <w:numPr>
                <w:ilvl w:val="0"/>
                <w:numId w:val="23"/>
              </w:numPr>
              <w:tabs>
                <w:tab w:val="left" w:pos="319"/>
                <w:tab w:val="left" w:pos="454"/>
              </w:tabs>
              <w:spacing w:after="0" w:line="240" w:lineRule="auto"/>
              <w:ind w:left="28" w:firstLine="0"/>
              <w:contextualSpacing/>
              <w:jc w:val="both"/>
              <w:rPr>
                <w:rFonts w:ascii="Times New Roman" w:hAnsi="Times New Roman"/>
                <w:sz w:val="24"/>
                <w:szCs w:val="24"/>
              </w:rPr>
            </w:pPr>
            <w:r w:rsidRPr="00FD50DA">
              <w:rPr>
                <w:rFonts w:ascii="Times New Roman" w:hAnsi="Times New Roman"/>
                <w:sz w:val="24"/>
                <w:szCs w:val="24"/>
              </w:rPr>
              <w:t>vykdo pirkimų inicijavimo, sutarčių galiojimo pabaigos terminų, kitos informacijos, privalomos skelbti VPĮ nustatyta tvarka, paskelbimo priežiūrą;</w:t>
            </w:r>
          </w:p>
          <w:p w14:paraId="20977F1D" w14:textId="77777777" w:rsidR="00091127" w:rsidRPr="00FD50DA" w:rsidRDefault="00091127" w:rsidP="00091127">
            <w:pPr>
              <w:pStyle w:val="Sraopastraipa"/>
              <w:numPr>
                <w:ilvl w:val="0"/>
                <w:numId w:val="23"/>
              </w:numPr>
              <w:tabs>
                <w:tab w:val="left" w:pos="319"/>
                <w:tab w:val="left" w:pos="454"/>
              </w:tabs>
              <w:spacing w:after="0" w:line="240" w:lineRule="auto"/>
              <w:ind w:left="28" w:firstLine="0"/>
              <w:contextualSpacing/>
              <w:jc w:val="both"/>
              <w:rPr>
                <w:rFonts w:ascii="Times New Roman" w:hAnsi="Times New Roman"/>
                <w:sz w:val="24"/>
                <w:szCs w:val="24"/>
              </w:rPr>
            </w:pPr>
            <w:r w:rsidRPr="00FD50DA">
              <w:rPr>
                <w:rFonts w:ascii="Times New Roman" w:hAnsi="Times New Roman"/>
                <w:sz w:val="24"/>
                <w:szCs w:val="24"/>
              </w:rPr>
              <w:lastRenderedPageBreak/>
              <w:t>analizuoja darbuotojų, dalyvaujančių visuose pirkimų proceso etapuose, poreikį ir teikia siūlymus Administracijos direktoriui dėl pirkimų organizavimo ir vidaus kontrolės sistemoje dalyvaujančių asmenų skyrimo;</w:t>
            </w:r>
          </w:p>
          <w:p w14:paraId="2A46260C" w14:textId="7FF0ED0B" w:rsidR="00091127" w:rsidRPr="00FD50DA" w:rsidRDefault="00091127" w:rsidP="00091127">
            <w:pPr>
              <w:pStyle w:val="Sraopastraipa"/>
              <w:numPr>
                <w:ilvl w:val="0"/>
                <w:numId w:val="23"/>
              </w:numPr>
              <w:tabs>
                <w:tab w:val="left" w:pos="319"/>
                <w:tab w:val="left" w:pos="454"/>
              </w:tabs>
              <w:spacing w:after="0" w:line="240" w:lineRule="auto"/>
              <w:ind w:left="28" w:firstLine="0"/>
              <w:contextualSpacing/>
              <w:jc w:val="both"/>
              <w:rPr>
                <w:rFonts w:ascii="Times New Roman" w:hAnsi="Times New Roman"/>
                <w:sz w:val="24"/>
                <w:szCs w:val="24"/>
              </w:rPr>
            </w:pPr>
            <w:r w:rsidRPr="00FD50DA">
              <w:rPr>
                <w:rFonts w:ascii="Times New Roman" w:hAnsi="Times New Roman"/>
                <w:sz w:val="24"/>
                <w:szCs w:val="24"/>
              </w:rPr>
              <w:t xml:space="preserve">sužinojus, kad organizuojami mokymai, kurie gali tikti darbuotojams, dalyvaujantiems pirkimo procese apie tai juos </w:t>
            </w:r>
            <w:r w:rsidR="00741D67" w:rsidRPr="00FD50DA">
              <w:rPr>
                <w:rFonts w:ascii="Times New Roman" w:hAnsi="Times New Roman"/>
                <w:sz w:val="24"/>
                <w:szCs w:val="24"/>
              </w:rPr>
              <w:t xml:space="preserve">informuoja </w:t>
            </w:r>
            <w:r w:rsidRPr="00FD50DA">
              <w:rPr>
                <w:rFonts w:ascii="Times New Roman" w:hAnsi="Times New Roman"/>
                <w:sz w:val="24"/>
                <w:szCs w:val="24"/>
              </w:rPr>
              <w:t>elektroniniu paštu;</w:t>
            </w:r>
          </w:p>
          <w:p w14:paraId="6B6B856C" w14:textId="65F342E5" w:rsidR="00091127" w:rsidRPr="003046B3" w:rsidRDefault="00091127" w:rsidP="003046B3">
            <w:pPr>
              <w:tabs>
                <w:tab w:val="left" w:pos="319"/>
                <w:tab w:val="left" w:pos="454"/>
              </w:tabs>
              <w:ind w:left="28"/>
              <w:contextualSpacing/>
              <w:jc w:val="both"/>
              <w:rPr>
                <w:rFonts w:eastAsia="Calibri"/>
              </w:rPr>
            </w:pPr>
            <w:r w:rsidRPr="00FD50DA">
              <w:t xml:space="preserve">atlieka VPT teikiamų ataskaitų kontrolę. Nustačius, kad nebuvo pateiktos privalomos ataskaitos, jis apie tai raštu informuoja </w:t>
            </w:r>
            <w:r w:rsidR="00E23F2B" w:rsidRPr="00FD50DA">
              <w:t>Administracijos direktorių</w:t>
            </w:r>
            <w:r w:rsidRPr="00FD50DA">
              <w:t xml:space="preserve"> ar jo įgaliotą asmenį, kuris imasi būtinų priemonių tinkamam ataskaitų pateikimui užtikrinti ir įvertina atsakingų asmenų atsakomybes dėl netinkamų pareigų atlikimo teisės aktų nustatyta tvarka</w:t>
            </w:r>
            <w:r w:rsidR="00DE53A7" w:rsidRPr="00FD50DA">
              <w:t>.</w:t>
            </w:r>
          </w:p>
        </w:tc>
        <w:tc>
          <w:tcPr>
            <w:tcW w:w="3119" w:type="dxa"/>
          </w:tcPr>
          <w:p w14:paraId="097893D5" w14:textId="05DAAC8D" w:rsidR="003073A6" w:rsidRPr="00FD50DA" w:rsidRDefault="00FE5052" w:rsidP="006C2A01">
            <w:pPr>
              <w:ind w:left="57" w:right="57"/>
              <w:jc w:val="both"/>
              <w:rPr>
                <w:color w:val="000000" w:themeColor="text1"/>
              </w:rPr>
            </w:pPr>
            <w:r w:rsidRPr="00FD50DA">
              <w:rPr>
                <w:color w:val="000000" w:themeColor="text1"/>
              </w:rPr>
              <w:lastRenderedPageBreak/>
              <w:t>P</w:t>
            </w:r>
            <w:r w:rsidR="00091127" w:rsidRPr="00FD50DA">
              <w:rPr>
                <w:color w:val="000000" w:themeColor="text1"/>
              </w:rPr>
              <w:t xml:space="preserve">avaldžios PO </w:t>
            </w:r>
            <w:r w:rsidRPr="00FD50DA">
              <w:rPr>
                <w:color w:val="000000" w:themeColor="text1"/>
              </w:rPr>
              <w:t xml:space="preserve">– pagal jų </w:t>
            </w:r>
            <w:r w:rsidR="00091127" w:rsidRPr="00FD50DA">
              <w:rPr>
                <w:color w:val="000000" w:themeColor="text1"/>
              </w:rPr>
              <w:t>Tvarkos apraše ir kituose vidaus dokumentuose nustatyta tvarką</w:t>
            </w:r>
            <w:r w:rsidR="00214F56" w:rsidRPr="00FD50DA">
              <w:rPr>
                <w:color w:val="000000" w:themeColor="text1"/>
              </w:rPr>
              <w:t>.</w:t>
            </w:r>
          </w:p>
        </w:tc>
        <w:tc>
          <w:tcPr>
            <w:tcW w:w="3118" w:type="dxa"/>
          </w:tcPr>
          <w:p w14:paraId="3962E7A5" w14:textId="6DD264D7" w:rsidR="003073A6" w:rsidRPr="00FD50DA" w:rsidRDefault="003343B8" w:rsidP="006C2A01">
            <w:pPr>
              <w:ind w:left="57" w:right="57"/>
              <w:jc w:val="both"/>
            </w:pPr>
            <w:r w:rsidRPr="00FD50DA">
              <w:rPr>
                <w:color w:val="000000" w:themeColor="text1"/>
              </w:rPr>
              <w:t>Nedelsiant arba pagal poreikį. Tikslinama atsižvelgiant į darbuotojų kaitą arba struktūrinius pokyčius.</w:t>
            </w:r>
          </w:p>
        </w:tc>
      </w:tr>
      <w:tr w:rsidR="00091127" w:rsidRPr="00FD50DA" w14:paraId="3F48B8BF" w14:textId="0E113094" w:rsidTr="00FE5052">
        <w:trPr>
          <w:trHeight w:val="20"/>
        </w:trPr>
        <w:tc>
          <w:tcPr>
            <w:tcW w:w="629" w:type="dxa"/>
          </w:tcPr>
          <w:p w14:paraId="63762EA5" w14:textId="610077B7" w:rsidR="004874AF" w:rsidRPr="00FD50DA" w:rsidRDefault="004874AF" w:rsidP="00091127">
            <w:pPr>
              <w:ind w:right="-438"/>
              <w:contextualSpacing/>
              <w:rPr>
                <w:bCs/>
                <w:strike/>
              </w:rPr>
            </w:pPr>
            <w:r w:rsidRPr="00FD50DA">
              <w:rPr>
                <w:bCs/>
              </w:rPr>
              <w:lastRenderedPageBreak/>
              <w:t>29.3</w:t>
            </w:r>
          </w:p>
        </w:tc>
        <w:tc>
          <w:tcPr>
            <w:tcW w:w="2514" w:type="dxa"/>
          </w:tcPr>
          <w:p w14:paraId="47E865F4" w14:textId="24CFA451" w:rsidR="00091127" w:rsidRPr="00FD50DA" w:rsidRDefault="00091127" w:rsidP="00091127">
            <w:pPr>
              <w:ind w:right="57"/>
              <w:jc w:val="both"/>
              <w:rPr>
                <w:b/>
              </w:rPr>
            </w:pPr>
            <w:r w:rsidRPr="00FD50DA">
              <w:rPr>
                <w:b/>
              </w:rPr>
              <w:t>Viešojo pirkimo komisijos darbo reglamento patvirtinimas</w:t>
            </w:r>
          </w:p>
        </w:tc>
        <w:tc>
          <w:tcPr>
            <w:tcW w:w="5494" w:type="dxa"/>
          </w:tcPr>
          <w:p w14:paraId="61704AB5" w14:textId="4070FC22" w:rsidR="00091127" w:rsidRPr="00FD50DA" w:rsidRDefault="00214F56" w:rsidP="00091127">
            <w:pPr>
              <w:tabs>
                <w:tab w:val="left" w:pos="313"/>
              </w:tabs>
              <w:ind w:right="57"/>
              <w:jc w:val="both"/>
              <w:rPr>
                <w:rFonts w:eastAsia="Calibri"/>
                <w:bCs/>
                <w:lang w:eastAsia="en-US"/>
              </w:rPr>
            </w:pPr>
            <w:r w:rsidRPr="00FD50DA">
              <w:rPr>
                <w:rFonts w:eastAsia="Calibri"/>
                <w:bCs/>
                <w:lang w:eastAsia="en-US"/>
              </w:rPr>
              <w:t>A</w:t>
            </w:r>
            <w:r w:rsidR="00091127" w:rsidRPr="00FD50DA">
              <w:rPr>
                <w:rFonts w:eastAsia="Calibri"/>
                <w:bCs/>
                <w:lang w:eastAsia="en-US"/>
              </w:rPr>
              <w:t>dministracijos direktorius įsakymu patvirtina Viešojo pirkimo komisiją bei jos darbo reglamentą, kuriame nustato komisijos užduotis ir suteikia reikalingus įgaliojimus jų vykdymui.</w:t>
            </w:r>
          </w:p>
          <w:p w14:paraId="2BEEF645" w14:textId="77777777" w:rsidR="00091127" w:rsidRPr="00FD50DA" w:rsidRDefault="00091127" w:rsidP="00091127">
            <w:pPr>
              <w:tabs>
                <w:tab w:val="left" w:pos="313"/>
              </w:tabs>
              <w:ind w:right="57"/>
              <w:jc w:val="both"/>
              <w:rPr>
                <w:rFonts w:eastAsia="Calibri"/>
                <w:bCs/>
                <w:lang w:eastAsia="en-US"/>
              </w:rPr>
            </w:pPr>
          </w:p>
          <w:p w14:paraId="399C1EB4" w14:textId="096A79DB" w:rsidR="00091127" w:rsidRPr="00FD50DA" w:rsidRDefault="00091127" w:rsidP="00091127">
            <w:pPr>
              <w:tabs>
                <w:tab w:val="left" w:pos="313"/>
              </w:tabs>
              <w:ind w:right="57"/>
              <w:jc w:val="both"/>
              <w:rPr>
                <w:bCs/>
              </w:rPr>
            </w:pPr>
            <w:r w:rsidRPr="00FD50DA">
              <w:rPr>
                <w:rFonts w:eastAsia="Calibri"/>
                <w:bCs/>
                <w:lang w:eastAsia="en-US"/>
              </w:rPr>
              <w:t>Bent vienas komisijos narys (išskyrus atvejus, kai komisija vykdo mažos vertės pirkimus) privalo turėti pirkimų specialisto pažymėjimą.</w:t>
            </w:r>
          </w:p>
        </w:tc>
        <w:tc>
          <w:tcPr>
            <w:tcW w:w="3119" w:type="dxa"/>
          </w:tcPr>
          <w:p w14:paraId="38CA8E19" w14:textId="587F4FBE" w:rsidR="00091127" w:rsidRPr="00FD50DA" w:rsidRDefault="00091127" w:rsidP="00091127">
            <w:pPr>
              <w:ind w:left="57" w:right="57"/>
              <w:jc w:val="both"/>
              <w:rPr>
                <w:color w:val="000000" w:themeColor="text1"/>
              </w:rPr>
            </w:pPr>
            <w:r w:rsidRPr="00FD50DA">
              <w:rPr>
                <w:color w:val="000000" w:themeColor="text1"/>
              </w:rPr>
              <w:t>Neprivaloma</w:t>
            </w:r>
          </w:p>
        </w:tc>
        <w:tc>
          <w:tcPr>
            <w:tcW w:w="3118" w:type="dxa"/>
          </w:tcPr>
          <w:p w14:paraId="3552A9CC" w14:textId="0AAC63E9" w:rsidR="00091127" w:rsidRPr="00FD50DA" w:rsidRDefault="00091127" w:rsidP="00091127">
            <w:pPr>
              <w:ind w:left="57" w:right="57"/>
              <w:jc w:val="both"/>
              <w:rPr>
                <w:color w:val="000000" w:themeColor="text1"/>
              </w:rPr>
            </w:pPr>
            <w:r w:rsidRPr="00FD50DA">
              <w:rPr>
                <w:color w:val="000000" w:themeColor="text1"/>
              </w:rPr>
              <w:t xml:space="preserve">Nedelsiant. </w:t>
            </w:r>
            <w:r w:rsidRPr="00FD50DA">
              <w:t>Tikslinama atsižvelgiant į darbuotojų kaitą arba struktūrinius pokyčius.</w:t>
            </w:r>
          </w:p>
        </w:tc>
      </w:tr>
      <w:tr w:rsidR="00091127" w:rsidRPr="00FD50DA" w14:paraId="752170C3" w14:textId="30E2A004" w:rsidTr="00FE5052">
        <w:trPr>
          <w:trHeight w:val="20"/>
        </w:trPr>
        <w:tc>
          <w:tcPr>
            <w:tcW w:w="629" w:type="dxa"/>
          </w:tcPr>
          <w:p w14:paraId="40F38841" w14:textId="009478D3" w:rsidR="004874AF" w:rsidRPr="00FD50DA" w:rsidRDefault="004874AF" w:rsidP="00091127">
            <w:pPr>
              <w:ind w:right="-438"/>
              <w:contextualSpacing/>
              <w:rPr>
                <w:bCs/>
              </w:rPr>
            </w:pPr>
            <w:r w:rsidRPr="00FD50DA">
              <w:rPr>
                <w:bCs/>
              </w:rPr>
              <w:t>29.4</w:t>
            </w:r>
          </w:p>
        </w:tc>
        <w:tc>
          <w:tcPr>
            <w:tcW w:w="2514" w:type="dxa"/>
          </w:tcPr>
          <w:p w14:paraId="606B540E" w14:textId="66E22CAD" w:rsidR="00091127" w:rsidRPr="00FD50DA" w:rsidRDefault="00091127" w:rsidP="00091127">
            <w:pPr>
              <w:tabs>
                <w:tab w:val="left" w:pos="347"/>
              </w:tabs>
              <w:ind w:right="57"/>
              <w:jc w:val="both"/>
            </w:pPr>
            <w:bookmarkStart w:id="2" w:name="_Hlk109292064"/>
            <w:r w:rsidRPr="00FD50DA">
              <w:rPr>
                <w:b/>
                <w:bCs/>
                <w:color w:val="000000" w:themeColor="text1"/>
              </w:rPr>
              <w:t>Privačių interesų ir nešališkumo deklaracijos, konfidencialumo pasižadėjimai</w:t>
            </w:r>
            <w:bookmarkEnd w:id="2"/>
          </w:p>
        </w:tc>
        <w:tc>
          <w:tcPr>
            <w:tcW w:w="5494" w:type="dxa"/>
          </w:tcPr>
          <w:p w14:paraId="50FB3A42" w14:textId="7F076DFE" w:rsidR="00091127" w:rsidRPr="00FD50DA" w:rsidRDefault="001B5B3A" w:rsidP="00091127">
            <w:pPr>
              <w:jc w:val="both"/>
              <w:rPr>
                <w:lang w:eastAsia="en-US"/>
              </w:rPr>
            </w:pPr>
            <w:r w:rsidRPr="00FD50DA">
              <w:rPr>
                <w:lang w:eastAsia="en-US"/>
              </w:rPr>
              <w:t>Savivaldybės a</w:t>
            </w:r>
            <w:r w:rsidR="00091127" w:rsidRPr="00FD50DA">
              <w:rPr>
                <w:lang w:eastAsia="en-US"/>
              </w:rPr>
              <w:t xml:space="preserve">dministracijos direktorius, taip pat jo ar jo įgalioto asmens paskirti pirkimų komisijos nariai, ekspertai, pirkimų organizatorius ir pirkimo iniciatorius  per 3 (tris) darbo dienas nuo jo paskyrimo, bet ne vėliau kaip iki dalyvavimo pirkimų procedūrose pradžios,  turi pasirašyti konfidencialumo pasižadėjimą ir Lietuvos Respublikos viešųjų ir privačių interesų derinimo </w:t>
            </w:r>
            <w:r w:rsidR="00091127" w:rsidRPr="00FD50DA">
              <w:rPr>
                <w:lang w:eastAsia="en-US"/>
              </w:rPr>
              <w:lastRenderedPageBreak/>
              <w:t>įstatyme nustatyta tvarka deklaruoti ar patikslinti privačius interesus</w:t>
            </w:r>
            <w:r w:rsidR="00DE53A7" w:rsidRPr="00FD50DA">
              <w:rPr>
                <w:lang w:eastAsia="en-US"/>
              </w:rPr>
              <w:t>.</w:t>
            </w:r>
          </w:p>
          <w:p w14:paraId="50F6DBBA" w14:textId="77777777" w:rsidR="00091127" w:rsidRPr="00FD50DA" w:rsidRDefault="00091127" w:rsidP="00091127">
            <w:pPr>
              <w:jc w:val="both"/>
              <w:rPr>
                <w:lang w:eastAsia="en-US"/>
              </w:rPr>
            </w:pPr>
          </w:p>
          <w:p w14:paraId="29586209" w14:textId="77777777" w:rsidR="00091127" w:rsidRPr="00FD50DA" w:rsidRDefault="00091127" w:rsidP="00091127">
            <w:pPr>
              <w:jc w:val="both"/>
              <w:rPr>
                <w:lang w:eastAsia="en-US"/>
              </w:rPr>
            </w:pPr>
            <w:r w:rsidRPr="00FD50DA">
              <w:rPr>
                <w:lang w:eastAsia="en-US"/>
              </w:rPr>
              <w:t>Administracijos direktoriaus ar jo įgalioto asmens paskirti pirkimo procedūrose dalyvaujantys stebėtojai, už sutarties vykdymą atsakingi asmenys, centralizuotų pirkimų koordinatorius, kai pirkimo iniciatorius yra administracijos struktūrinio padalinio vadovo paskirtas darbuotojas – pirkimo iniciatoriaus tiesioginis vadovas ir kiti asmenys, su kuriais derinami ir (ar) vizuojami pirkimo dokumentai, per 3 (tris) darbo dienas 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deklaraciją (forma patvirtinta Viešųjų pirkimų tarnybos direktoriaus 2017 m. birželio 23 d. įsakymu Nr. 1S-93 „Dėl nešališkumo deklaracijos tipinės formos patvirtinimo“).</w:t>
            </w:r>
          </w:p>
          <w:p w14:paraId="3EB5C996" w14:textId="77777777" w:rsidR="00091127" w:rsidRPr="00FD50DA" w:rsidRDefault="00091127" w:rsidP="00091127">
            <w:pPr>
              <w:jc w:val="both"/>
              <w:rPr>
                <w:lang w:eastAsia="en-US"/>
              </w:rPr>
            </w:pPr>
          </w:p>
          <w:p w14:paraId="10847AAD" w14:textId="1AC59AAB" w:rsidR="00091127" w:rsidRPr="00FD50DA" w:rsidRDefault="00091127" w:rsidP="00091127">
            <w:pPr>
              <w:jc w:val="both"/>
            </w:pPr>
            <w:r w:rsidRPr="00FD50DA">
              <w:t>Asmenys, kurie turi deklaruoti privačius interesus, privačių interesų deklaracijoje pateiktą informaciją tikslina Lietuvos Respublikos viešųjų ir privačių interesų derinimo valstybinėje tarnyboje įstatyme nustatyta tvarka</w:t>
            </w:r>
            <w:r w:rsidR="00E23F2B" w:rsidRPr="00FD50DA">
              <w:t>.</w:t>
            </w:r>
          </w:p>
        </w:tc>
        <w:tc>
          <w:tcPr>
            <w:tcW w:w="3119" w:type="dxa"/>
          </w:tcPr>
          <w:p w14:paraId="77A48810" w14:textId="1E0554FB" w:rsidR="00091127" w:rsidRPr="00FD50DA" w:rsidRDefault="00214F56" w:rsidP="00091127">
            <w:pPr>
              <w:ind w:left="57" w:right="57"/>
              <w:jc w:val="both"/>
            </w:pPr>
            <w:r w:rsidRPr="00FD50DA">
              <w:lastRenderedPageBreak/>
              <w:t>Pavaldžios PO – pagal jų Tvarkos apraše ir kituose vidaus dokumentuose nustatyta tvarką</w:t>
            </w:r>
          </w:p>
        </w:tc>
        <w:tc>
          <w:tcPr>
            <w:tcW w:w="3118" w:type="dxa"/>
          </w:tcPr>
          <w:p w14:paraId="6BEB605D" w14:textId="4DBA1AD7" w:rsidR="00091127" w:rsidRPr="00FD50DA" w:rsidRDefault="00091127" w:rsidP="00091127">
            <w:pPr>
              <w:ind w:left="57" w:right="57"/>
              <w:jc w:val="both"/>
            </w:pPr>
            <w:r w:rsidRPr="00FD50DA">
              <w:t xml:space="preserve">Nedelsiant, bet ne vėliau kaip iki dalyvavimo pirkimo procedūrose pradžios. Jei atsirado naujų duomenų dėl privačių interesų, Privačių interesų deklaracija tikslinama nedelsiant, bet ne </w:t>
            </w:r>
            <w:r w:rsidRPr="00FD50DA">
              <w:lastRenderedPageBreak/>
              <w:t xml:space="preserve">vėliau kaip per 30 kalendorinių dienų.  </w:t>
            </w:r>
          </w:p>
        </w:tc>
      </w:tr>
      <w:tr w:rsidR="000126F7" w:rsidRPr="00FD50DA" w14:paraId="3E7064D7" w14:textId="7C708034" w:rsidTr="00FE5052">
        <w:trPr>
          <w:trHeight w:val="20"/>
        </w:trPr>
        <w:tc>
          <w:tcPr>
            <w:tcW w:w="629" w:type="dxa"/>
          </w:tcPr>
          <w:p w14:paraId="454B43EA" w14:textId="43CA7D4F" w:rsidR="004874AF" w:rsidRPr="00FD50DA" w:rsidRDefault="004874AF" w:rsidP="000126F7">
            <w:pPr>
              <w:ind w:right="-441"/>
              <w:contextualSpacing/>
              <w:rPr>
                <w:bCs/>
                <w:strike/>
              </w:rPr>
            </w:pPr>
            <w:r w:rsidRPr="00FD50DA">
              <w:rPr>
                <w:bCs/>
              </w:rPr>
              <w:lastRenderedPageBreak/>
              <w:t>29.5</w:t>
            </w:r>
          </w:p>
        </w:tc>
        <w:tc>
          <w:tcPr>
            <w:tcW w:w="2514" w:type="dxa"/>
          </w:tcPr>
          <w:p w14:paraId="73793328" w14:textId="5BA64DFE" w:rsidR="000126F7" w:rsidRPr="00FD50DA" w:rsidRDefault="000126F7" w:rsidP="000126F7">
            <w:pPr>
              <w:tabs>
                <w:tab w:val="left" w:pos="347"/>
              </w:tabs>
              <w:ind w:right="57"/>
              <w:jc w:val="both"/>
              <w:rPr>
                <w:b/>
                <w:bCs/>
              </w:rPr>
            </w:pPr>
            <w:r w:rsidRPr="00FD50DA">
              <w:rPr>
                <w:b/>
                <w:color w:val="000000" w:themeColor="text1"/>
              </w:rPr>
              <w:t xml:space="preserve">Privačių interesų ir nešališkumo deklaracijų, konfidencialumo </w:t>
            </w:r>
            <w:r w:rsidRPr="00FD50DA">
              <w:rPr>
                <w:b/>
                <w:color w:val="000000" w:themeColor="text1"/>
              </w:rPr>
              <w:lastRenderedPageBreak/>
              <w:t>pasižadėjimų kontrolė</w:t>
            </w:r>
          </w:p>
        </w:tc>
        <w:tc>
          <w:tcPr>
            <w:tcW w:w="5494" w:type="dxa"/>
          </w:tcPr>
          <w:p w14:paraId="0BAC8CDB" w14:textId="39FFA97C" w:rsidR="000126F7" w:rsidRPr="00FD50DA" w:rsidRDefault="000126F7" w:rsidP="000126F7">
            <w:pPr>
              <w:tabs>
                <w:tab w:val="left" w:pos="313"/>
              </w:tabs>
              <w:jc w:val="both"/>
            </w:pPr>
            <w:r w:rsidRPr="00FD50DA">
              <w:rPr>
                <w:bCs/>
              </w:rPr>
              <w:lastRenderedPageBreak/>
              <w:t>VPS paskirtas specialistas,</w:t>
            </w:r>
            <w:r w:rsidRPr="00FD50DA" w:rsidDel="008561D4">
              <w:t xml:space="preserve"> </w:t>
            </w:r>
            <w:r w:rsidRPr="00FD50DA">
              <w:t>ne rečiau kaip 1 kartą per metus patikrina pirkimuose dalyvaujančių asmenų privačių interesų deklaracijas, konfidencialumo pasižadėjimus ir nešališkumo deklaracijas.</w:t>
            </w:r>
          </w:p>
        </w:tc>
        <w:tc>
          <w:tcPr>
            <w:tcW w:w="3119" w:type="dxa"/>
          </w:tcPr>
          <w:p w14:paraId="18188FF2" w14:textId="7FA54630" w:rsidR="000126F7" w:rsidRPr="00FD50DA" w:rsidRDefault="000126F7" w:rsidP="000126F7">
            <w:pPr>
              <w:ind w:right="57"/>
              <w:jc w:val="both"/>
            </w:pPr>
            <w:r w:rsidRPr="00FD50DA">
              <w:rPr>
                <w:color w:val="000000" w:themeColor="text1"/>
              </w:rPr>
              <w:t>Ne rečiau 1 kartą per metus.</w:t>
            </w:r>
          </w:p>
        </w:tc>
        <w:tc>
          <w:tcPr>
            <w:tcW w:w="3118" w:type="dxa"/>
          </w:tcPr>
          <w:p w14:paraId="75A462D4" w14:textId="655EC8EA" w:rsidR="000126F7" w:rsidRPr="00FD50DA" w:rsidRDefault="000126F7" w:rsidP="000126F7">
            <w:pPr>
              <w:ind w:right="57"/>
              <w:jc w:val="both"/>
              <w:rPr>
                <w:bCs/>
              </w:rPr>
            </w:pPr>
            <w:r w:rsidRPr="00FD50DA">
              <w:rPr>
                <w:bCs/>
                <w:color w:val="000000" w:themeColor="text1"/>
              </w:rPr>
              <w:t>Privačių interesų ir nešališkumo deklaracijų, konfidencialumo pasižadėjimų kontrolė</w:t>
            </w:r>
          </w:p>
        </w:tc>
      </w:tr>
      <w:tr w:rsidR="00091127" w:rsidRPr="00FD50DA" w14:paraId="73464643" w14:textId="4B3E4D4D" w:rsidTr="00FE5052">
        <w:trPr>
          <w:trHeight w:val="20"/>
        </w:trPr>
        <w:tc>
          <w:tcPr>
            <w:tcW w:w="629" w:type="dxa"/>
          </w:tcPr>
          <w:p w14:paraId="1BB6500B" w14:textId="7AFB0801" w:rsidR="004874AF" w:rsidRPr="00FD50DA" w:rsidRDefault="004874AF" w:rsidP="00091127">
            <w:pPr>
              <w:ind w:right="-441"/>
              <w:contextualSpacing/>
              <w:rPr>
                <w:bCs/>
              </w:rPr>
            </w:pPr>
            <w:r w:rsidRPr="00FD50DA">
              <w:rPr>
                <w:bCs/>
              </w:rPr>
              <w:t>29.6</w:t>
            </w:r>
          </w:p>
        </w:tc>
        <w:tc>
          <w:tcPr>
            <w:tcW w:w="2514" w:type="dxa"/>
          </w:tcPr>
          <w:p w14:paraId="3C2966B3" w14:textId="621E671A" w:rsidR="00091127" w:rsidRPr="00FD50DA" w:rsidRDefault="000126F7" w:rsidP="00091127">
            <w:pPr>
              <w:tabs>
                <w:tab w:val="left" w:pos="347"/>
              </w:tabs>
              <w:ind w:right="57"/>
              <w:jc w:val="both"/>
              <w:rPr>
                <w:b/>
                <w:color w:val="000000" w:themeColor="text1"/>
              </w:rPr>
            </w:pPr>
            <w:r w:rsidRPr="00FD50DA">
              <w:rPr>
                <w:b/>
                <w:bCs/>
              </w:rPr>
              <w:t>Paskyrų sukūrimas ir tvarkymas informacinėse sistemose</w:t>
            </w:r>
          </w:p>
        </w:tc>
        <w:tc>
          <w:tcPr>
            <w:tcW w:w="5494" w:type="dxa"/>
          </w:tcPr>
          <w:p w14:paraId="1B55BD6B" w14:textId="0ED8AC24" w:rsidR="00091127" w:rsidRPr="00FD50DA" w:rsidRDefault="0086185E" w:rsidP="000126F7">
            <w:pPr>
              <w:jc w:val="both"/>
              <w:rPr>
                <w:b/>
                <w:bCs/>
              </w:rPr>
            </w:pPr>
            <w:r w:rsidRPr="00FD50DA">
              <w:t>VPS</w:t>
            </w:r>
            <w:r w:rsidR="00091127" w:rsidRPr="00FD50DA">
              <w:t xml:space="preserve"> vedėj</w:t>
            </w:r>
            <w:r w:rsidR="000126F7" w:rsidRPr="00FD50DA">
              <w:t>as ar jo</w:t>
            </w:r>
            <w:r w:rsidR="00091127" w:rsidRPr="00FD50DA">
              <w:t xml:space="preserve"> paskirtas darbuotojas</w:t>
            </w:r>
            <w:r w:rsidR="000126F7" w:rsidRPr="00FD50DA">
              <w:t xml:space="preserve"> sukuria paskyras viešųjų pirkimų vykdymui reikalingose informacinėse sistemose (CVP IS, MK IS, CPO LT elektroniniame kataloge), jose registruoja naudotojus ir suteikia jiems roles</w:t>
            </w:r>
            <w:r w:rsidRPr="00FD50DA">
              <w:t xml:space="preserve"> pagal vykdomas funkcijas</w:t>
            </w:r>
            <w:r w:rsidR="000126F7" w:rsidRPr="00FD50DA">
              <w:t>.</w:t>
            </w:r>
          </w:p>
        </w:tc>
        <w:tc>
          <w:tcPr>
            <w:tcW w:w="3119" w:type="dxa"/>
          </w:tcPr>
          <w:p w14:paraId="00D1F454" w14:textId="686E3A47" w:rsidR="00091127" w:rsidRPr="00FD50DA" w:rsidRDefault="0086185E" w:rsidP="00091127">
            <w:pPr>
              <w:ind w:left="57" w:right="57"/>
              <w:jc w:val="both"/>
            </w:pPr>
            <w:r w:rsidRPr="00FD50DA">
              <w:t>Pavaldžios PO – pagal jų Tvarkos apraše ir kituose vidaus dokumentuose nustatyta tvarką</w:t>
            </w:r>
          </w:p>
        </w:tc>
        <w:tc>
          <w:tcPr>
            <w:tcW w:w="3118" w:type="dxa"/>
          </w:tcPr>
          <w:p w14:paraId="7E163B75" w14:textId="13BBD91F" w:rsidR="00091127" w:rsidRPr="00FD50DA" w:rsidRDefault="0086185E" w:rsidP="00091127">
            <w:pPr>
              <w:ind w:left="57" w:right="57"/>
              <w:jc w:val="both"/>
            </w:pPr>
            <w:r w:rsidRPr="00FD50DA">
              <w:t>A</w:t>
            </w:r>
            <w:r w:rsidR="00091127" w:rsidRPr="00FD50DA">
              <w:t>tsiradus poreikiui</w:t>
            </w:r>
          </w:p>
        </w:tc>
      </w:tr>
      <w:tr w:rsidR="00091127" w:rsidRPr="00FD50DA" w14:paraId="2EEC8BC1" w14:textId="1552B933" w:rsidTr="00FE5052">
        <w:trPr>
          <w:trHeight w:val="499"/>
        </w:trPr>
        <w:tc>
          <w:tcPr>
            <w:tcW w:w="14874" w:type="dxa"/>
            <w:gridSpan w:val="5"/>
            <w:shd w:val="clear" w:color="auto" w:fill="6188CD"/>
            <w:vAlign w:val="center"/>
          </w:tcPr>
          <w:p w14:paraId="08BA98F8" w14:textId="134F113D" w:rsidR="00091127" w:rsidRPr="00FD50DA" w:rsidRDefault="004874AF" w:rsidP="00091127">
            <w:pPr>
              <w:ind w:left="57" w:right="57"/>
              <w:jc w:val="center"/>
            </w:pPr>
            <w:r w:rsidRPr="00FD50DA">
              <w:rPr>
                <w:b/>
                <w:color w:val="FFFFFF" w:themeColor="background1"/>
              </w:rPr>
              <w:t>30</w:t>
            </w:r>
            <w:r w:rsidR="00091127" w:rsidRPr="00FD50DA">
              <w:rPr>
                <w:b/>
                <w:color w:val="FFFFFF" w:themeColor="background1"/>
              </w:rPr>
              <w:t>. Pirkimų planavimas</w:t>
            </w:r>
          </w:p>
        </w:tc>
      </w:tr>
      <w:tr w:rsidR="00091127" w:rsidRPr="00FD50DA" w14:paraId="1D1F796E" w14:textId="50D210F6" w:rsidTr="00FE5052">
        <w:trPr>
          <w:trHeight w:val="20"/>
        </w:trPr>
        <w:tc>
          <w:tcPr>
            <w:tcW w:w="629" w:type="dxa"/>
          </w:tcPr>
          <w:p w14:paraId="76685FEA" w14:textId="07F1FA81" w:rsidR="00B05478" w:rsidRPr="00FD50DA" w:rsidRDefault="00B05478" w:rsidP="00091127">
            <w:pPr>
              <w:ind w:right="-482"/>
              <w:rPr>
                <w:bCs/>
              </w:rPr>
            </w:pPr>
            <w:r w:rsidRPr="00FD50DA">
              <w:rPr>
                <w:bCs/>
              </w:rPr>
              <w:t>30.1</w:t>
            </w:r>
          </w:p>
        </w:tc>
        <w:tc>
          <w:tcPr>
            <w:tcW w:w="2514" w:type="dxa"/>
          </w:tcPr>
          <w:p w14:paraId="6C283374" w14:textId="341A7A36" w:rsidR="00091127" w:rsidRPr="00FD50DA" w:rsidRDefault="00091127" w:rsidP="00091127">
            <w:pPr>
              <w:ind w:right="39"/>
              <w:jc w:val="both"/>
              <w:rPr>
                <w:b/>
              </w:rPr>
            </w:pPr>
            <w:r w:rsidRPr="00FD50DA">
              <w:rPr>
                <w:b/>
              </w:rPr>
              <w:t xml:space="preserve">Pirkimų poreikių nustatymas </w:t>
            </w:r>
          </w:p>
          <w:p w14:paraId="1D348873" w14:textId="41FA0CFE" w:rsidR="00091127" w:rsidRPr="00FD50DA" w:rsidRDefault="00091127" w:rsidP="00091127">
            <w:pPr>
              <w:tabs>
                <w:tab w:val="left" w:pos="459"/>
                <w:tab w:val="left" w:pos="890"/>
              </w:tabs>
              <w:ind w:right="-49" w:firstLine="313"/>
              <w:jc w:val="both"/>
            </w:pPr>
          </w:p>
        </w:tc>
        <w:tc>
          <w:tcPr>
            <w:tcW w:w="5494" w:type="dxa"/>
          </w:tcPr>
          <w:p w14:paraId="314E494D" w14:textId="3FFF1A5D" w:rsidR="00091127" w:rsidRPr="00FD50DA" w:rsidRDefault="0086185E" w:rsidP="00091127">
            <w:pPr>
              <w:ind w:right="-49"/>
              <w:jc w:val="both"/>
              <w:rPr>
                <w:b/>
                <w:bCs/>
                <w:color w:val="000000" w:themeColor="text1"/>
              </w:rPr>
            </w:pPr>
            <w:r w:rsidRPr="00FD50DA">
              <w:rPr>
                <w:b/>
              </w:rPr>
              <w:t>A</w:t>
            </w:r>
            <w:r w:rsidR="000126F7" w:rsidRPr="00FD50DA">
              <w:rPr>
                <w:b/>
              </w:rPr>
              <w:t>dministracijos p</w:t>
            </w:r>
            <w:r w:rsidR="00091127" w:rsidRPr="00FD50DA">
              <w:rPr>
                <w:b/>
              </w:rPr>
              <w:t>irkimų iniciatorius</w:t>
            </w:r>
            <w:r w:rsidR="00091127" w:rsidRPr="00FD50DA">
              <w:t xml:space="preserve">, atsižvelgdamas į </w:t>
            </w:r>
            <w:r w:rsidR="00431349" w:rsidRPr="00FD50DA">
              <w:rPr>
                <w:bCs/>
              </w:rPr>
              <w:t>planuojamą kitų metų</w:t>
            </w:r>
            <w:r w:rsidR="00431349" w:rsidRPr="00FD50DA" w:rsidDel="006A190F">
              <w:rPr>
                <w:bCs/>
              </w:rPr>
              <w:t xml:space="preserve"> </w:t>
            </w:r>
            <w:r w:rsidR="00431349" w:rsidRPr="00FD50DA">
              <w:rPr>
                <w:bCs/>
              </w:rPr>
              <w:t>biudžetą</w:t>
            </w:r>
            <w:r w:rsidR="00091127" w:rsidRPr="00FD50DA">
              <w:t>, nustato savo srities prekių, paslaugų ir darbų poreikius</w:t>
            </w:r>
            <w:r w:rsidR="00091127" w:rsidRPr="00FD50DA">
              <w:rPr>
                <w:bCs/>
                <w:color w:val="000000" w:themeColor="text1"/>
              </w:rPr>
              <w:t>.</w:t>
            </w:r>
          </w:p>
          <w:p w14:paraId="6109BA1C" w14:textId="77777777" w:rsidR="00431349" w:rsidRPr="00FD50DA" w:rsidRDefault="00431349" w:rsidP="00091127">
            <w:pPr>
              <w:ind w:right="-49"/>
              <w:jc w:val="both"/>
              <w:rPr>
                <w:color w:val="000000" w:themeColor="text1"/>
              </w:rPr>
            </w:pPr>
          </w:p>
          <w:p w14:paraId="4CFC53F7" w14:textId="12490465" w:rsidR="00431349" w:rsidRPr="00FD50DA" w:rsidRDefault="00431349" w:rsidP="00431349">
            <w:pPr>
              <w:contextualSpacing/>
              <w:jc w:val="both"/>
              <w:rPr>
                <w:color w:val="000000" w:themeColor="text1"/>
              </w:rPr>
            </w:pPr>
            <w:r w:rsidRPr="00FD50DA">
              <w:rPr>
                <w:color w:val="000000" w:themeColor="text1"/>
              </w:rPr>
              <w:t>Nustatydamas savo veiklos srities prekių, paslaugų ir darbų poreikį, Savivaldybės administracijos pirkimo iniciatorius:</w:t>
            </w:r>
          </w:p>
          <w:p w14:paraId="072E0253" w14:textId="28ED785D" w:rsidR="00431349" w:rsidRPr="00FD50DA" w:rsidRDefault="00431349" w:rsidP="00431349">
            <w:pPr>
              <w:pStyle w:val="Sraopastraipa"/>
              <w:numPr>
                <w:ilvl w:val="0"/>
                <w:numId w:val="25"/>
              </w:numPr>
              <w:tabs>
                <w:tab w:val="left" w:pos="306"/>
              </w:tabs>
              <w:spacing w:after="0" w:line="240" w:lineRule="auto"/>
              <w:ind w:left="28" w:firstLine="0"/>
              <w:jc w:val="both"/>
              <w:rPr>
                <w:rFonts w:ascii="Times New Roman" w:hAnsi="Times New Roman"/>
                <w:sz w:val="24"/>
                <w:szCs w:val="24"/>
              </w:rPr>
            </w:pPr>
            <w:r w:rsidRPr="00FD50DA">
              <w:rPr>
                <w:rFonts w:ascii="Times New Roman" w:hAnsi="Times New Roman"/>
                <w:sz w:val="24"/>
                <w:szCs w:val="24"/>
              </w:rPr>
              <w:t>peržiūri galiojančias pirkimo sutartis, įvertina galimybę ir tikslingumą pratęsti pasirašytų sutarčių galiojimą (jei tokia galimybė numatyta pirkimo sutartyje), užtikrindamas nepertraukiamą savivaldybės administracijos funkcijoms atlikti būtinų prekių tiekimą, paslaugų teikimą ar darbų atlikimą;</w:t>
            </w:r>
          </w:p>
          <w:p w14:paraId="0B1BEA98" w14:textId="77777777" w:rsidR="00431349" w:rsidRPr="00FD50DA" w:rsidRDefault="00431349" w:rsidP="00431349">
            <w:pPr>
              <w:pStyle w:val="Sraopastraipa"/>
              <w:numPr>
                <w:ilvl w:val="0"/>
                <w:numId w:val="25"/>
              </w:numPr>
              <w:tabs>
                <w:tab w:val="left" w:pos="306"/>
              </w:tabs>
              <w:spacing w:after="0" w:line="240" w:lineRule="auto"/>
              <w:ind w:left="28" w:firstLine="0"/>
              <w:jc w:val="both"/>
              <w:rPr>
                <w:rFonts w:ascii="Times New Roman" w:hAnsi="Times New Roman"/>
                <w:sz w:val="24"/>
                <w:szCs w:val="24"/>
              </w:rPr>
            </w:pPr>
            <w:r w:rsidRPr="00FD50DA">
              <w:rPr>
                <w:rFonts w:ascii="Times New Roman" w:hAnsi="Times New Roman"/>
                <w:sz w:val="24"/>
                <w:szCs w:val="24"/>
              </w:rPr>
              <w:t>atlieka rinkos tyrimą, reikalingą potencialiems tiekėjams ir numatomai pirkimo vertei nustatyti;</w:t>
            </w:r>
          </w:p>
          <w:p w14:paraId="036361BF" w14:textId="48C4C970" w:rsidR="00091127" w:rsidRPr="0074039A" w:rsidRDefault="00431349" w:rsidP="003046B3">
            <w:pPr>
              <w:tabs>
                <w:tab w:val="left" w:pos="306"/>
              </w:tabs>
              <w:contextualSpacing/>
              <w:jc w:val="both"/>
            </w:pPr>
            <w:r w:rsidRPr="00FD50DA">
              <w:t xml:space="preserve">įvertina galimybę prekes, paslaugas ir darbus įsigyti naudojantis CPO LT elektroniniu katalogu ir pateikia siūlymą dėl konkretaus sprendimo (prekes, paslaugas ar darbus įsigyti naudojantis CPO LT elektroniniu katalogu arba juo nesinaudojant). Jei teikiamas siūlymas prekes, paslaugas ar darbus įsigyti ne per CPO </w:t>
            </w:r>
            <w:r w:rsidRPr="00FD50DA">
              <w:lastRenderedPageBreak/>
              <w:t>LT elektroninį katalogą, turi būti pateikiami ir tokį sprendimą pagrindžiantys argumentai</w:t>
            </w:r>
            <w:r w:rsidR="00E23F2B" w:rsidRPr="00FD50DA">
              <w:t>.</w:t>
            </w:r>
          </w:p>
        </w:tc>
        <w:tc>
          <w:tcPr>
            <w:tcW w:w="3119" w:type="dxa"/>
          </w:tcPr>
          <w:p w14:paraId="442E5772" w14:textId="3636F149" w:rsidR="00091127" w:rsidRPr="00FD50DA" w:rsidRDefault="0086185E" w:rsidP="00091127">
            <w:pPr>
              <w:ind w:left="57" w:right="57"/>
              <w:jc w:val="both"/>
            </w:pPr>
            <w:r w:rsidRPr="00FD50DA">
              <w:lastRenderedPageBreak/>
              <w:t>Pavaldžios PO – pagal jų Tvarkos apraše ir kituose vidaus dokumentuose nustatyta tvarką</w:t>
            </w:r>
          </w:p>
        </w:tc>
        <w:tc>
          <w:tcPr>
            <w:tcW w:w="3118" w:type="dxa"/>
          </w:tcPr>
          <w:p w14:paraId="033FF49B" w14:textId="1B451474" w:rsidR="00091127" w:rsidRPr="00FD50DA" w:rsidRDefault="00091127" w:rsidP="00091127">
            <w:pPr>
              <w:ind w:left="57" w:right="57"/>
              <w:jc w:val="both"/>
            </w:pPr>
            <w:r w:rsidRPr="00FD50DA">
              <w:t xml:space="preserve">iki kovo 1d. </w:t>
            </w:r>
          </w:p>
        </w:tc>
      </w:tr>
      <w:tr w:rsidR="00091127" w:rsidRPr="00FD50DA" w14:paraId="127ACCA8" w14:textId="5A0C76E8" w:rsidTr="00FE5052">
        <w:trPr>
          <w:trHeight w:val="710"/>
        </w:trPr>
        <w:tc>
          <w:tcPr>
            <w:tcW w:w="629" w:type="dxa"/>
          </w:tcPr>
          <w:p w14:paraId="3A2EC992" w14:textId="2A5933D9" w:rsidR="00B05478" w:rsidRPr="00FD50DA" w:rsidRDefault="00B05478" w:rsidP="00091127">
            <w:pPr>
              <w:ind w:left="-86" w:right="-482" w:firstLine="128"/>
              <w:contextualSpacing/>
              <w:rPr>
                <w:bCs/>
              </w:rPr>
            </w:pPr>
            <w:r w:rsidRPr="00FD50DA">
              <w:rPr>
                <w:bCs/>
              </w:rPr>
              <w:t>30.2</w:t>
            </w:r>
          </w:p>
        </w:tc>
        <w:tc>
          <w:tcPr>
            <w:tcW w:w="2514" w:type="dxa"/>
          </w:tcPr>
          <w:p w14:paraId="2FF7ABCC" w14:textId="500EC2A6" w:rsidR="00091127" w:rsidRPr="00FD50DA" w:rsidRDefault="00091127" w:rsidP="00091127">
            <w:pPr>
              <w:ind w:right="-49"/>
              <w:jc w:val="both"/>
              <w:rPr>
                <w:b/>
                <w:bCs/>
                <w:color w:val="000000" w:themeColor="text1"/>
              </w:rPr>
            </w:pPr>
            <w:r w:rsidRPr="00FD50DA">
              <w:rPr>
                <w:b/>
                <w:bCs/>
                <w:color w:val="000000" w:themeColor="text1"/>
              </w:rPr>
              <w:t xml:space="preserve">Pirkimų poreikių pateikimas </w:t>
            </w:r>
            <w:r w:rsidRPr="00FD50DA">
              <w:rPr>
                <w:b/>
                <w:bCs/>
              </w:rPr>
              <w:t>Viešųjų pirkimų skyriui</w:t>
            </w:r>
          </w:p>
        </w:tc>
        <w:tc>
          <w:tcPr>
            <w:tcW w:w="5494" w:type="dxa"/>
          </w:tcPr>
          <w:p w14:paraId="532901FC" w14:textId="58431265" w:rsidR="00091127" w:rsidRPr="00FD50DA" w:rsidRDefault="00091127" w:rsidP="00091127">
            <w:pPr>
              <w:ind w:right="-49"/>
              <w:jc w:val="both"/>
              <w:rPr>
                <w:bCs/>
                <w:color w:val="000000" w:themeColor="text1"/>
              </w:rPr>
            </w:pPr>
            <w:r w:rsidRPr="00FD50DA">
              <w:rPr>
                <w:b/>
                <w:bCs/>
                <w:color w:val="000000" w:themeColor="text1"/>
              </w:rPr>
              <w:t>Pirkimų iniciatorius</w:t>
            </w:r>
            <w:r w:rsidRPr="00FD50DA">
              <w:rPr>
                <w:color w:val="000000" w:themeColor="text1"/>
              </w:rPr>
              <w:t xml:space="preserve"> nustatęs poreikius, pildo </w:t>
            </w:r>
            <w:r w:rsidRPr="00FD50DA">
              <w:rPr>
                <w:b/>
                <w:bCs/>
                <w:color w:val="000000" w:themeColor="text1"/>
              </w:rPr>
              <w:t>Pirkimo poreikio formą</w:t>
            </w:r>
            <w:r w:rsidRPr="00FD50DA">
              <w:rPr>
                <w:color w:val="000000" w:themeColor="text1"/>
              </w:rPr>
              <w:t xml:space="preserve"> VIP IS </w:t>
            </w:r>
            <w:r w:rsidRPr="00FD50DA">
              <w:t xml:space="preserve">ir </w:t>
            </w:r>
            <w:r w:rsidRPr="00FD50DA">
              <w:rPr>
                <w:bCs/>
                <w:color w:val="000000" w:themeColor="text1"/>
              </w:rPr>
              <w:t>pateikia derinti ją pagal šią tvarką:</w:t>
            </w:r>
          </w:p>
          <w:p w14:paraId="68048CDC" w14:textId="5077A0A7" w:rsidR="00091127" w:rsidRPr="00FD50DA" w:rsidRDefault="00091127" w:rsidP="003046B3">
            <w:pPr>
              <w:pStyle w:val="Sraopastraipa"/>
              <w:numPr>
                <w:ilvl w:val="0"/>
                <w:numId w:val="7"/>
              </w:numPr>
              <w:spacing w:after="0" w:line="240" w:lineRule="auto"/>
              <w:ind w:left="14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savo skyriaus vedėjui;</w:t>
            </w:r>
          </w:p>
          <w:p w14:paraId="5DCAA804" w14:textId="5779AE47" w:rsidR="00091127" w:rsidRPr="00FD50DA" w:rsidRDefault="00091127" w:rsidP="003046B3">
            <w:pPr>
              <w:pStyle w:val="Sraopastraipa"/>
              <w:numPr>
                <w:ilvl w:val="0"/>
                <w:numId w:val="7"/>
              </w:numPr>
              <w:spacing w:after="0" w:line="240" w:lineRule="auto"/>
              <w:ind w:left="14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Programos koordinatoriui (atsižvelgiant į biudžeto programą);</w:t>
            </w:r>
          </w:p>
          <w:p w14:paraId="749D888B" w14:textId="41E9341B" w:rsidR="00091127" w:rsidRPr="00FD50DA" w:rsidRDefault="00091127" w:rsidP="003046B3">
            <w:pPr>
              <w:pStyle w:val="Sraopastraipa"/>
              <w:numPr>
                <w:ilvl w:val="0"/>
                <w:numId w:val="7"/>
              </w:numPr>
              <w:spacing w:after="0" w:line="240" w:lineRule="auto"/>
              <w:ind w:left="14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w:t>
            </w:r>
            <w:r w:rsidRPr="00FD50DA">
              <w:rPr>
                <w:rFonts w:ascii="Times New Roman" w:hAnsi="Times New Roman"/>
                <w:sz w:val="24"/>
                <w:szCs w:val="24"/>
              </w:rPr>
              <w:t>irkimo verčių apskaitą tvarkančiam asmeniui</w:t>
            </w:r>
            <w:r w:rsidRPr="00FD50DA">
              <w:rPr>
                <w:rFonts w:ascii="Times New Roman" w:hAnsi="Times New Roman"/>
                <w:color w:val="000000" w:themeColor="text1"/>
                <w:sz w:val="24"/>
                <w:szCs w:val="24"/>
              </w:rPr>
              <w:t xml:space="preserve">, kuris </w:t>
            </w:r>
            <w:r w:rsidRPr="00FD50DA">
              <w:rPr>
                <w:rFonts w:ascii="Times New Roman" w:hAnsi="Times New Roman"/>
                <w:bCs/>
                <w:color w:val="000000" w:themeColor="text1"/>
                <w:sz w:val="24"/>
                <w:szCs w:val="24"/>
              </w:rPr>
              <w:t>patikrina, ir jei reikia, patikslina BVPŽ kodus,</w:t>
            </w:r>
            <w:r w:rsidRPr="00FD50DA">
              <w:rPr>
                <w:rFonts w:ascii="Times New Roman" w:hAnsi="Times New Roman"/>
                <w:color w:val="000000" w:themeColor="text1"/>
                <w:sz w:val="24"/>
                <w:szCs w:val="24"/>
              </w:rPr>
              <w:t xml:space="preserve"> </w:t>
            </w:r>
            <w:r w:rsidRPr="00FD50DA">
              <w:rPr>
                <w:rFonts w:ascii="Times New Roman" w:hAnsi="Times New Roman"/>
                <w:bCs/>
                <w:color w:val="000000" w:themeColor="text1"/>
                <w:sz w:val="24"/>
                <w:szCs w:val="24"/>
              </w:rPr>
              <w:t>nustato ir nurodo pirkimo objekto rūšį (prekės, paslaugos, darbai);</w:t>
            </w:r>
          </w:p>
          <w:p w14:paraId="655F8E0D" w14:textId="29155EDE" w:rsidR="00091127" w:rsidRPr="00FD50DA" w:rsidRDefault="00091127" w:rsidP="003046B3">
            <w:pPr>
              <w:pStyle w:val="Sraopastraipa"/>
              <w:numPr>
                <w:ilvl w:val="0"/>
                <w:numId w:val="7"/>
              </w:numPr>
              <w:spacing w:after="0" w:line="240" w:lineRule="auto"/>
              <w:ind w:left="14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Ekonomikos ir biudžeto skyriaus vedėjui.</w:t>
            </w:r>
          </w:p>
          <w:p w14:paraId="3B39E69A" w14:textId="71A15516" w:rsidR="00091127" w:rsidRPr="00FD50DA" w:rsidRDefault="000C40DC" w:rsidP="00091127">
            <w:pPr>
              <w:ind w:right="-49"/>
              <w:jc w:val="both"/>
              <w:rPr>
                <w:color w:val="000000" w:themeColor="text1"/>
              </w:rPr>
            </w:pPr>
            <w:r w:rsidRPr="00FD50DA">
              <w:rPr>
                <w:color w:val="000000" w:themeColor="text1"/>
              </w:rPr>
              <w:t>Administracijos p</w:t>
            </w:r>
            <w:r w:rsidR="00091127" w:rsidRPr="00FD50DA">
              <w:rPr>
                <w:color w:val="000000" w:themeColor="text1"/>
              </w:rPr>
              <w:t>irkimų iniciatorius suderin</w:t>
            </w:r>
            <w:r w:rsidRPr="00FD50DA">
              <w:rPr>
                <w:color w:val="000000" w:themeColor="text1"/>
              </w:rPr>
              <w:t>a</w:t>
            </w:r>
            <w:r w:rsidR="00091127" w:rsidRPr="00FD50DA">
              <w:rPr>
                <w:color w:val="000000" w:themeColor="text1"/>
              </w:rPr>
              <w:t xml:space="preserve"> Pirkimo poreikį pagal aukščiau numatytą tvarką. Suderintas pirkimo poreikis tvirtinamas Administracijos direktoriaus. </w:t>
            </w:r>
          </w:p>
          <w:p w14:paraId="4B868F12" w14:textId="6D0A9E90" w:rsidR="00091127" w:rsidRPr="00FD50DA" w:rsidRDefault="00091127" w:rsidP="00091127">
            <w:pPr>
              <w:ind w:right="-49"/>
              <w:jc w:val="both"/>
              <w:rPr>
                <w:color w:val="000000" w:themeColor="text1"/>
              </w:rPr>
            </w:pPr>
            <w:r w:rsidRPr="00FD50DA">
              <w:rPr>
                <w:color w:val="000000" w:themeColor="text1"/>
              </w:rPr>
              <w:t xml:space="preserve">Administracijos direktorius patvirtina Pirkimo poreikį su pavedimu įtraukti į Pirkimų planą. </w:t>
            </w:r>
            <w:r w:rsidR="000C40DC" w:rsidRPr="00FD50DA">
              <w:rPr>
                <w:color w:val="000000" w:themeColor="text1"/>
              </w:rPr>
              <w:t>VPS</w:t>
            </w:r>
            <w:r w:rsidRPr="00FD50DA">
              <w:rPr>
                <w:color w:val="000000" w:themeColor="text1"/>
              </w:rPr>
              <w:t xml:space="preserve"> vedėjas paskiria Pirkimo vykdytoją Pirkimo poreikio formoje ir atsakingą </w:t>
            </w:r>
            <w:r w:rsidR="000C40DC" w:rsidRPr="00FD50DA">
              <w:rPr>
                <w:color w:val="000000" w:themeColor="text1"/>
              </w:rPr>
              <w:t>VPS</w:t>
            </w:r>
            <w:r w:rsidRPr="00FD50DA">
              <w:rPr>
                <w:color w:val="000000" w:themeColor="text1"/>
              </w:rPr>
              <w:t xml:space="preserve"> specialistą.</w:t>
            </w:r>
            <w:r w:rsidRPr="00FD50DA">
              <w:rPr>
                <w:bCs/>
              </w:rPr>
              <w:t xml:space="preserve"> Pirkimo verčių apskaitą tvarkantis asmuo</w:t>
            </w:r>
            <w:r w:rsidRPr="00FD50DA">
              <w:rPr>
                <w:color w:val="000000" w:themeColor="text1"/>
              </w:rPr>
              <w:t xml:space="preserve"> įtraukia Pirkimo poreikį į Pirkimo planą, nustatydamas pirkimo vertę ir būdą pagal Pirkimo verčių skaičiavimo metodiką.</w:t>
            </w:r>
          </w:p>
        </w:tc>
        <w:tc>
          <w:tcPr>
            <w:tcW w:w="3119" w:type="dxa"/>
          </w:tcPr>
          <w:p w14:paraId="0551C80E" w14:textId="7CB02C7B" w:rsidR="000C40DC" w:rsidRPr="00FD50DA" w:rsidRDefault="000C40DC" w:rsidP="000C40DC">
            <w:pPr>
              <w:ind w:left="57" w:right="57"/>
              <w:jc w:val="both"/>
              <w:rPr>
                <w:bCs/>
              </w:rPr>
            </w:pPr>
            <w:r w:rsidRPr="00FD50DA">
              <w:rPr>
                <w:bCs/>
              </w:rPr>
              <w:t>Pavaldžios PO poreikius teikia pagal jų Tvarkos apraše nustatyta tvarką</w:t>
            </w:r>
          </w:p>
          <w:p w14:paraId="69381801" w14:textId="77777777" w:rsidR="000C40DC" w:rsidRPr="00FD50DA" w:rsidRDefault="000C40DC" w:rsidP="000C40DC">
            <w:pPr>
              <w:ind w:left="57" w:right="57"/>
              <w:jc w:val="both"/>
              <w:rPr>
                <w:bCs/>
              </w:rPr>
            </w:pPr>
          </w:p>
          <w:p w14:paraId="42EDF444" w14:textId="77777777" w:rsidR="000C40DC" w:rsidRPr="00FD50DA" w:rsidRDefault="000C40DC" w:rsidP="000C40DC">
            <w:pPr>
              <w:ind w:left="57" w:right="57"/>
              <w:jc w:val="both"/>
              <w:rPr>
                <w:bCs/>
              </w:rPr>
            </w:pPr>
          </w:p>
          <w:p w14:paraId="0B4A911A" w14:textId="63F2B28B" w:rsidR="00091127" w:rsidRPr="00FD50DA" w:rsidRDefault="000C40DC" w:rsidP="0074039A">
            <w:pPr>
              <w:ind w:left="57" w:right="57"/>
              <w:jc w:val="both"/>
            </w:pPr>
            <w:r w:rsidRPr="00FD50DA">
              <w:rPr>
                <w:bCs/>
              </w:rPr>
              <w:t>Naudojantis MK AI, Administracijos VPS vertina informaciją apie Pavaldžių PO planuojamus pirkimus, kurių vertė viršija 15000,00 Eur be PVM ir kuriuos būtų tikslinga atlikti centralizuotai ar konsoliduoti.</w:t>
            </w:r>
          </w:p>
        </w:tc>
        <w:tc>
          <w:tcPr>
            <w:tcW w:w="3118" w:type="dxa"/>
          </w:tcPr>
          <w:p w14:paraId="042B76D7" w14:textId="40DD77D2" w:rsidR="00091127" w:rsidRPr="00FD50DA" w:rsidRDefault="00091127" w:rsidP="00091127">
            <w:pPr>
              <w:ind w:left="57" w:right="57"/>
              <w:jc w:val="both"/>
            </w:pPr>
            <w:r w:rsidRPr="00FD50DA">
              <w:t xml:space="preserve">iki kovo 1 d. </w:t>
            </w:r>
          </w:p>
        </w:tc>
      </w:tr>
      <w:tr w:rsidR="00091127" w:rsidRPr="00FD50DA" w14:paraId="6F368AB5" w14:textId="7CF50BB9" w:rsidTr="00FE5052">
        <w:trPr>
          <w:trHeight w:val="453"/>
        </w:trPr>
        <w:tc>
          <w:tcPr>
            <w:tcW w:w="629" w:type="dxa"/>
          </w:tcPr>
          <w:p w14:paraId="31AABE06" w14:textId="7E066987" w:rsidR="00B05478" w:rsidRPr="00FD50DA" w:rsidRDefault="00B05478" w:rsidP="00091127">
            <w:pPr>
              <w:ind w:left="-86" w:right="-482" w:firstLine="128"/>
              <w:contextualSpacing/>
              <w:rPr>
                <w:bCs/>
              </w:rPr>
            </w:pPr>
            <w:r w:rsidRPr="00FD50DA">
              <w:rPr>
                <w:bCs/>
              </w:rPr>
              <w:t>30.3</w:t>
            </w:r>
          </w:p>
        </w:tc>
        <w:tc>
          <w:tcPr>
            <w:tcW w:w="2514" w:type="dxa"/>
          </w:tcPr>
          <w:p w14:paraId="12D66180" w14:textId="584951DF" w:rsidR="00091127" w:rsidRPr="00FD50DA" w:rsidRDefault="00091127" w:rsidP="00091127">
            <w:pPr>
              <w:ind w:right="-49"/>
              <w:jc w:val="both"/>
              <w:rPr>
                <w:b/>
              </w:rPr>
            </w:pPr>
            <w:r w:rsidRPr="00FD50DA">
              <w:rPr>
                <w:b/>
              </w:rPr>
              <w:t xml:space="preserve">Pirkimų poreikių </w:t>
            </w:r>
            <w:r w:rsidR="00EC46E0" w:rsidRPr="00FD50DA">
              <w:t xml:space="preserve"> </w:t>
            </w:r>
            <w:r w:rsidR="00EC46E0" w:rsidRPr="00FD50DA">
              <w:rPr>
                <w:b/>
              </w:rPr>
              <w:t>poreikio vertinimas, metinio pirkimų plano rengimas, tvirtinimas</w:t>
            </w:r>
          </w:p>
        </w:tc>
        <w:tc>
          <w:tcPr>
            <w:tcW w:w="5494" w:type="dxa"/>
          </w:tcPr>
          <w:p w14:paraId="3466B7E1" w14:textId="63A986DE" w:rsidR="00091127" w:rsidRPr="00FD50DA" w:rsidRDefault="00091127" w:rsidP="00091127">
            <w:pPr>
              <w:pStyle w:val="Sraopastraipa"/>
              <w:tabs>
                <w:tab w:val="left" w:pos="459"/>
              </w:tabs>
              <w:spacing w:after="0" w:line="240" w:lineRule="auto"/>
              <w:ind w:left="0" w:right="-49"/>
              <w:jc w:val="both"/>
              <w:rPr>
                <w:rFonts w:ascii="Times New Roman" w:hAnsi="Times New Roman"/>
                <w:sz w:val="24"/>
                <w:szCs w:val="24"/>
              </w:rPr>
            </w:pPr>
            <w:r w:rsidRPr="00FD50DA">
              <w:rPr>
                <w:rFonts w:ascii="Times New Roman" w:hAnsi="Times New Roman"/>
                <w:b/>
                <w:sz w:val="24"/>
                <w:szCs w:val="24"/>
              </w:rPr>
              <w:t xml:space="preserve">Pirkimo verčių apskaitą tvarkantis asmuo </w:t>
            </w:r>
            <w:r w:rsidR="00EC46E0" w:rsidRPr="00FD50DA">
              <w:rPr>
                <w:rFonts w:ascii="Times New Roman" w:hAnsi="Times New Roman"/>
                <w:color w:val="000000" w:themeColor="text1"/>
                <w:sz w:val="24"/>
                <w:szCs w:val="24"/>
              </w:rPr>
              <w:t>VIPIS rengia</w:t>
            </w:r>
            <w:r w:rsidRPr="00FD50DA">
              <w:rPr>
                <w:rFonts w:ascii="Times New Roman" w:hAnsi="Times New Roman"/>
                <w:color w:val="000000" w:themeColor="text1"/>
                <w:sz w:val="24"/>
                <w:szCs w:val="24"/>
              </w:rPr>
              <w:t xml:space="preserve"> metinio </w:t>
            </w:r>
            <w:r w:rsidRPr="00FD50DA">
              <w:rPr>
                <w:rFonts w:ascii="Times New Roman" w:hAnsi="Times New Roman"/>
                <w:sz w:val="24"/>
                <w:szCs w:val="24"/>
                <w:bdr w:val="none" w:sz="0" w:space="0" w:color="auto" w:frame="1"/>
              </w:rPr>
              <w:t>P</w:t>
            </w:r>
            <w:r w:rsidRPr="00FD50DA">
              <w:rPr>
                <w:rFonts w:ascii="Times New Roman" w:hAnsi="Times New Roman"/>
                <w:color w:val="000000" w:themeColor="text1"/>
                <w:sz w:val="24"/>
                <w:szCs w:val="24"/>
              </w:rPr>
              <w:t xml:space="preserve">irkimų plano projektą ir teikia tvirtinti Administracijos direktoriui </w:t>
            </w:r>
            <w:r w:rsidR="00FC6841">
              <w:rPr>
                <w:rFonts w:ascii="Times New Roman" w:hAnsi="Times New Roman"/>
                <w:color w:val="000000" w:themeColor="text1"/>
                <w:sz w:val="24"/>
                <w:szCs w:val="24"/>
              </w:rPr>
              <w:t xml:space="preserve">VIPIS </w:t>
            </w:r>
            <w:r w:rsidRPr="00FD50DA">
              <w:rPr>
                <w:rFonts w:ascii="Times New Roman" w:hAnsi="Times New Roman"/>
                <w:color w:val="000000" w:themeColor="text1"/>
                <w:sz w:val="24"/>
                <w:szCs w:val="24"/>
              </w:rPr>
              <w:t xml:space="preserve">priemone. Pirkimų planas rengiamas (įkeliamas) ir administruojamas naudojantis </w:t>
            </w:r>
            <w:r w:rsidRPr="00FD50DA">
              <w:rPr>
                <w:rFonts w:ascii="Times New Roman" w:hAnsi="Times New Roman"/>
                <w:sz w:val="24"/>
                <w:szCs w:val="24"/>
              </w:rPr>
              <w:t>VIP IS priemone.</w:t>
            </w:r>
          </w:p>
          <w:p w14:paraId="46FE4E01" w14:textId="77777777" w:rsidR="000C40DC" w:rsidRPr="00FD50DA" w:rsidRDefault="000C40DC" w:rsidP="00091127">
            <w:pPr>
              <w:pStyle w:val="Sraopastraipa"/>
              <w:tabs>
                <w:tab w:val="left" w:pos="459"/>
              </w:tabs>
              <w:spacing w:after="0" w:line="240" w:lineRule="auto"/>
              <w:ind w:left="0" w:right="-49"/>
              <w:jc w:val="both"/>
              <w:rPr>
                <w:rFonts w:ascii="Times New Roman" w:hAnsi="Times New Roman"/>
                <w:bCs/>
                <w:color w:val="000000" w:themeColor="text1"/>
                <w:sz w:val="24"/>
                <w:szCs w:val="24"/>
              </w:rPr>
            </w:pPr>
            <w:r w:rsidRPr="00FD50DA">
              <w:rPr>
                <w:rFonts w:ascii="Times New Roman" w:hAnsi="Times New Roman"/>
                <w:bCs/>
                <w:color w:val="000000" w:themeColor="text1"/>
                <w:sz w:val="24"/>
                <w:szCs w:val="24"/>
              </w:rPr>
              <w:t xml:space="preserve">Centralizuotų pirkimų planas nėra tvirtinamas atskiru direktoriaus įsakymu. </w:t>
            </w:r>
          </w:p>
          <w:p w14:paraId="456722F2" w14:textId="44812488" w:rsidR="000C40DC" w:rsidRPr="00FD50DA" w:rsidRDefault="000C40DC" w:rsidP="00091127">
            <w:pPr>
              <w:pStyle w:val="Sraopastraipa"/>
              <w:tabs>
                <w:tab w:val="left" w:pos="459"/>
              </w:tabs>
              <w:spacing w:after="0" w:line="240" w:lineRule="auto"/>
              <w:ind w:left="0" w:right="-49"/>
              <w:jc w:val="both"/>
              <w:rPr>
                <w:rFonts w:ascii="Times New Roman" w:hAnsi="Times New Roman"/>
                <w:bCs/>
                <w:color w:val="000000" w:themeColor="text1"/>
                <w:sz w:val="24"/>
                <w:szCs w:val="24"/>
              </w:rPr>
            </w:pPr>
            <w:r w:rsidRPr="00FD50DA">
              <w:rPr>
                <w:rFonts w:ascii="Times New Roman" w:hAnsi="Times New Roman"/>
                <w:bCs/>
                <w:color w:val="000000" w:themeColor="text1"/>
                <w:sz w:val="24"/>
                <w:szCs w:val="24"/>
              </w:rPr>
              <w:lastRenderedPageBreak/>
              <w:t>Jis susiformuoja naudojantis MK AI įrankiu pagal poreikį.</w:t>
            </w:r>
          </w:p>
        </w:tc>
        <w:tc>
          <w:tcPr>
            <w:tcW w:w="3119" w:type="dxa"/>
          </w:tcPr>
          <w:p w14:paraId="3E663025" w14:textId="77777777" w:rsidR="000C40DC" w:rsidRPr="00FD50DA" w:rsidRDefault="00091127" w:rsidP="000C40DC">
            <w:pPr>
              <w:ind w:left="57" w:right="57"/>
            </w:pPr>
            <w:r w:rsidRPr="00FD50DA">
              <w:rPr>
                <w:bCs/>
              </w:rPr>
              <w:lastRenderedPageBreak/>
              <w:t xml:space="preserve">Pavaldžios PO metinį Pirkimų planą sudaro ir patvirtina savarankiškai. </w:t>
            </w:r>
            <w:r w:rsidR="000C40DC" w:rsidRPr="00FD50DA">
              <w:t xml:space="preserve"> </w:t>
            </w:r>
          </w:p>
          <w:p w14:paraId="6B1F8072" w14:textId="39A932D9" w:rsidR="000C40DC" w:rsidRPr="00FD50DA" w:rsidRDefault="000C40DC" w:rsidP="000C40DC">
            <w:pPr>
              <w:ind w:left="57" w:right="57"/>
              <w:rPr>
                <w:bCs/>
              </w:rPr>
            </w:pPr>
            <w:r w:rsidRPr="00FD50DA">
              <w:rPr>
                <w:bCs/>
              </w:rPr>
              <w:t xml:space="preserve">Už Pavaldžių PO pirkimų planuose pateiktos informacijos teisingumą atsakingos pačios planus </w:t>
            </w:r>
            <w:r w:rsidRPr="00FD50DA">
              <w:rPr>
                <w:bCs/>
              </w:rPr>
              <w:lastRenderedPageBreak/>
              <w:t>rengiančios įstaigos.</w:t>
            </w:r>
            <w:r w:rsidRPr="00FD50DA">
              <w:t xml:space="preserve"> </w:t>
            </w:r>
            <w:r w:rsidRPr="00FD50DA">
              <w:rPr>
                <w:bCs/>
              </w:rPr>
              <w:t>Pavaldžios PO rengia ir tvirtina savo metinius pirkimų planus MK IS atskirai.</w:t>
            </w:r>
          </w:p>
          <w:p w14:paraId="02C1A4FE" w14:textId="2A3CF280" w:rsidR="00091127" w:rsidRPr="00FD50DA" w:rsidRDefault="000C40DC" w:rsidP="003046B3">
            <w:pPr>
              <w:ind w:left="57" w:right="57"/>
            </w:pPr>
            <w:r w:rsidRPr="00FD50DA">
              <w:rPr>
                <w:bCs/>
              </w:rPr>
              <w:t xml:space="preserve">Šiuos planus </w:t>
            </w:r>
            <w:r w:rsidR="00CB0426" w:rsidRPr="00FD50DA">
              <w:rPr>
                <w:bCs/>
              </w:rPr>
              <w:t>Administracija</w:t>
            </w:r>
            <w:r w:rsidRPr="00FD50DA">
              <w:rPr>
                <w:bCs/>
              </w:rPr>
              <w:t xml:space="preserve"> stebi naudodamasis MK AI.</w:t>
            </w:r>
          </w:p>
        </w:tc>
        <w:tc>
          <w:tcPr>
            <w:tcW w:w="3118" w:type="dxa"/>
          </w:tcPr>
          <w:p w14:paraId="303EC13B" w14:textId="127FBC67" w:rsidR="00091127" w:rsidRPr="00FD50DA" w:rsidRDefault="00091127" w:rsidP="0074039A">
            <w:pPr>
              <w:ind w:left="57" w:right="57"/>
              <w:jc w:val="both"/>
            </w:pPr>
            <w:r w:rsidRPr="00FD50DA">
              <w:lastRenderedPageBreak/>
              <w:t>iki kovo 15 d.</w:t>
            </w:r>
          </w:p>
        </w:tc>
      </w:tr>
      <w:tr w:rsidR="00091127" w:rsidRPr="00FD50DA" w14:paraId="10F6F896" w14:textId="4091927E" w:rsidTr="00FE5052">
        <w:trPr>
          <w:trHeight w:val="20"/>
        </w:trPr>
        <w:tc>
          <w:tcPr>
            <w:tcW w:w="629" w:type="dxa"/>
          </w:tcPr>
          <w:p w14:paraId="5E8E3A76" w14:textId="04E2E466" w:rsidR="00B05478" w:rsidRPr="00FD50DA" w:rsidRDefault="00B05478" w:rsidP="00091127">
            <w:pPr>
              <w:ind w:right="-482"/>
              <w:contextualSpacing/>
              <w:rPr>
                <w:bCs/>
              </w:rPr>
            </w:pPr>
            <w:r w:rsidRPr="00FD50DA">
              <w:rPr>
                <w:bCs/>
              </w:rPr>
              <w:t>30.4</w:t>
            </w:r>
          </w:p>
        </w:tc>
        <w:tc>
          <w:tcPr>
            <w:tcW w:w="2514" w:type="dxa"/>
          </w:tcPr>
          <w:p w14:paraId="1165AC3E" w14:textId="2C8D722A" w:rsidR="00091127" w:rsidRPr="00FD50DA" w:rsidRDefault="00EC46E0" w:rsidP="00091127">
            <w:pPr>
              <w:ind w:right="-49"/>
              <w:jc w:val="both"/>
              <w:rPr>
                <w:b/>
              </w:rPr>
            </w:pPr>
            <w:r w:rsidRPr="00FD50DA">
              <w:rPr>
                <w:b/>
              </w:rPr>
              <w:t>V</w:t>
            </w:r>
            <w:r w:rsidR="00091127" w:rsidRPr="00FD50DA">
              <w:rPr>
                <w:b/>
              </w:rPr>
              <w:t>iešųjų pirkimų suvestinės viešinimas</w:t>
            </w:r>
          </w:p>
        </w:tc>
        <w:tc>
          <w:tcPr>
            <w:tcW w:w="5494" w:type="dxa"/>
          </w:tcPr>
          <w:p w14:paraId="17E86F37" w14:textId="008B8F83" w:rsidR="00091127" w:rsidRPr="00FD50DA" w:rsidRDefault="00091127" w:rsidP="00091127">
            <w:pPr>
              <w:ind w:left="5"/>
              <w:jc w:val="both"/>
            </w:pPr>
            <w:r w:rsidRPr="00FD50DA">
              <w:t>Vadovaujantis Administracijos direktoriaus patvirtintu metiniu Pirkimų planu ir Lietuvos Respublikos viešųjų pirkimų įstatymo nuostatomis,</w:t>
            </w:r>
            <w:r w:rsidRPr="00FD50DA">
              <w:rPr>
                <w:b/>
              </w:rPr>
              <w:t xml:space="preserve"> Pirkimo verčių apskaitą tvarkantis asmuo </w:t>
            </w:r>
            <w:r w:rsidR="00EC46E0" w:rsidRPr="00FD50DA">
              <w:t>VPT nustatyta tvarka</w:t>
            </w:r>
            <w:r w:rsidRPr="00FD50DA">
              <w:t xml:space="preserve"> paskelbia planuojamų atlikti viešųjų pirkimų suvestinę.</w:t>
            </w:r>
          </w:p>
          <w:p w14:paraId="048D852B" w14:textId="6E30F4B1" w:rsidR="000C40DC" w:rsidRPr="00FD50DA" w:rsidRDefault="000C40DC" w:rsidP="00091127">
            <w:pPr>
              <w:ind w:left="5"/>
              <w:jc w:val="both"/>
              <w:rPr>
                <w:b/>
                <w:bCs/>
                <w:bdr w:val="none" w:sz="0" w:space="0" w:color="auto" w:frame="1"/>
              </w:rPr>
            </w:pPr>
            <w:r w:rsidRPr="00FD50DA">
              <w:t>Savivaldybės CPO administracijos pirkimų suvestinėje taip pat paskelbiami ir Pavaldžių PO planuojami pirkimai, kuriuos vykdys Savivaldybės CPO</w:t>
            </w:r>
            <w:r w:rsidR="005D4ADB" w:rsidRPr="00FD50DA">
              <w:t>.</w:t>
            </w:r>
          </w:p>
        </w:tc>
        <w:tc>
          <w:tcPr>
            <w:tcW w:w="3119" w:type="dxa"/>
          </w:tcPr>
          <w:p w14:paraId="02E66434" w14:textId="321255F0" w:rsidR="00091127" w:rsidRPr="00FD50DA" w:rsidRDefault="000C40DC" w:rsidP="00091127">
            <w:pPr>
              <w:ind w:right="57"/>
              <w:jc w:val="both"/>
            </w:pPr>
            <w:r w:rsidRPr="00FD50DA">
              <w:rPr>
                <w:bCs/>
              </w:rPr>
              <w:t>Pavaldžios PO savarankiškai viešina savo pirkimų suvestines</w:t>
            </w:r>
            <w:r w:rsidR="00091127" w:rsidRPr="00FD50DA">
              <w:rPr>
                <w:bCs/>
              </w:rPr>
              <w:t>.</w:t>
            </w:r>
          </w:p>
        </w:tc>
        <w:tc>
          <w:tcPr>
            <w:tcW w:w="3118" w:type="dxa"/>
          </w:tcPr>
          <w:p w14:paraId="443A7067" w14:textId="59E35FFD" w:rsidR="00091127" w:rsidRPr="00FD50DA" w:rsidRDefault="00091127" w:rsidP="00091127">
            <w:pPr>
              <w:ind w:right="57"/>
              <w:jc w:val="both"/>
            </w:pPr>
            <w:r w:rsidRPr="00FD50DA">
              <w:t>Atskiri pirkimai pagal poreikį nuolat. Visa suvestinė ne vėliau kaip iki kovo 15 d.</w:t>
            </w:r>
          </w:p>
        </w:tc>
      </w:tr>
      <w:tr w:rsidR="00091127" w:rsidRPr="00FD50DA" w14:paraId="58DFD3FA" w14:textId="44D645F5" w:rsidTr="00FE5052">
        <w:trPr>
          <w:trHeight w:val="589"/>
        </w:trPr>
        <w:tc>
          <w:tcPr>
            <w:tcW w:w="629" w:type="dxa"/>
          </w:tcPr>
          <w:p w14:paraId="78070647" w14:textId="332E5036" w:rsidR="00B05478" w:rsidRPr="00FD50DA" w:rsidRDefault="00B05478" w:rsidP="00091127">
            <w:pPr>
              <w:ind w:right="-482"/>
              <w:contextualSpacing/>
              <w:rPr>
                <w:bCs/>
              </w:rPr>
            </w:pPr>
            <w:r w:rsidRPr="00FD50DA">
              <w:rPr>
                <w:bCs/>
              </w:rPr>
              <w:t>30.5</w:t>
            </w:r>
          </w:p>
        </w:tc>
        <w:tc>
          <w:tcPr>
            <w:tcW w:w="2514" w:type="dxa"/>
          </w:tcPr>
          <w:p w14:paraId="4088B6CC" w14:textId="09A7CDDB" w:rsidR="00091127" w:rsidRPr="00FD50DA" w:rsidRDefault="00CF5260" w:rsidP="00091127">
            <w:pPr>
              <w:ind w:right="-49"/>
              <w:jc w:val="both"/>
              <w:rPr>
                <w:b/>
              </w:rPr>
            </w:pPr>
            <w:r w:rsidRPr="00FD50DA">
              <w:rPr>
                <w:b/>
              </w:rPr>
              <w:t>V</w:t>
            </w:r>
            <w:r w:rsidR="00091127" w:rsidRPr="00FD50DA">
              <w:rPr>
                <w:b/>
              </w:rPr>
              <w:t>iešųjų pirkimų plano ir viešųjų pirkimų suvestinės keitimas (papildymas)</w:t>
            </w:r>
          </w:p>
        </w:tc>
        <w:tc>
          <w:tcPr>
            <w:tcW w:w="5494" w:type="dxa"/>
          </w:tcPr>
          <w:p w14:paraId="0982D501" w14:textId="011A4CD5" w:rsidR="00091127" w:rsidRPr="00FD50DA" w:rsidRDefault="00EC46E0" w:rsidP="00091127">
            <w:pPr>
              <w:ind w:left="57" w:right="57"/>
              <w:jc w:val="both"/>
              <w:rPr>
                <w:color w:val="000000" w:themeColor="text1"/>
              </w:rPr>
            </w:pPr>
            <w:r w:rsidRPr="00FD50DA">
              <w:rPr>
                <w:bCs/>
              </w:rPr>
              <w:t xml:space="preserve">Atsiradus poreikiui einamaisiais biudžetiniais metais tikslinti </w:t>
            </w:r>
            <w:r w:rsidR="00091127" w:rsidRPr="00FD50DA">
              <w:rPr>
                <w:bCs/>
              </w:rPr>
              <w:t>Pirkimų planą,</w:t>
            </w:r>
            <w:r w:rsidR="00091127" w:rsidRPr="00FD50DA">
              <w:rPr>
                <w:b/>
              </w:rPr>
              <w:t xml:space="preserve"> </w:t>
            </w:r>
            <w:r w:rsidR="00D97655" w:rsidRPr="00FD50DA">
              <w:rPr>
                <w:bCs/>
              </w:rPr>
              <w:t xml:space="preserve">Administracijos </w:t>
            </w:r>
            <w:r w:rsidR="00E23F2B" w:rsidRPr="00FD50DA">
              <w:rPr>
                <w:bCs/>
              </w:rPr>
              <w:t>p</w:t>
            </w:r>
            <w:r w:rsidR="00091127" w:rsidRPr="00FD50DA">
              <w:rPr>
                <w:bCs/>
              </w:rPr>
              <w:t>irkimų iniciatorius</w:t>
            </w:r>
            <w:r w:rsidR="00091127" w:rsidRPr="00FD50DA">
              <w:t xml:space="preserve">, inicijuoja metinio Pirkimo plano </w:t>
            </w:r>
            <w:r w:rsidR="00091127" w:rsidRPr="00FD50DA">
              <w:rPr>
                <w:bCs/>
                <w:bdr w:val="none" w:sz="0" w:space="0" w:color="auto" w:frame="1"/>
              </w:rPr>
              <w:t>keitimą (papildymą)</w:t>
            </w:r>
            <w:r w:rsidR="00091127" w:rsidRPr="00FD50DA">
              <w:t xml:space="preserve"> naudojantis VIP IS priemone ir atlieka derinimo veiksmus</w:t>
            </w:r>
            <w:r w:rsidR="0074039A">
              <w:t>,</w:t>
            </w:r>
            <w:r w:rsidR="00091127" w:rsidRPr="00FD50DA">
              <w:t xml:space="preserve"> numatytus šio Tvarkos aprašo </w:t>
            </w:r>
            <w:r w:rsidR="00B05478" w:rsidRPr="00FD50DA">
              <w:t>30</w:t>
            </w:r>
            <w:r w:rsidR="00091127" w:rsidRPr="00FD50DA">
              <w:t>.2 punkte.</w:t>
            </w:r>
            <w:r w:rsidR="00091127" w:rsidRPr="00FD50DA">
              <w:rPr>
                <w:color w:val="FF0000"/>
              </w:rPr>
              <w:t xml:space="preserve"> </w:t>
            </w:r>
          </w:p>
          <w:p w14:paraId="2FE98497" w14:textId="36FC4AD4" w:rsidR="00091127" w:rsidRPr="00FD50DA" w:rsidRDefault="00091127" w:rsidP="00091127">
            <w:pPr>
              <w:ind w:left="57" w:right="57"/>
              <w:jc w:val="both"/>
              <w:rPr>
                <w:bCs/>
                <w:bdr w:val="none" w:sz="0" w:space="0" w:color="auto" w:frame="1"/>
              </w:rPr>
            </w:pPr>
            <w:r w:rsidRPr="00FD50DA">
              <w:rPr>
                <w:bCs/>
                <w:bdr w:val="none" w:sz="0" w:space="0" w:color="auto" w:frame="1"/>
              </w:rPr>
              <w:t>Metinis Pirkimų planas keičiamas (papildomas)</w:t>
            </w:r>
            <w:r w:rsidRPr="00FD50DA">
              <w:rPr>
                <w:bCs/>
              </w:rPr>
              <w:t xml:space="preserve"> VIP IS priemone </w:t>
            </w:r>
            <w:r w:rsidRPr="00FD50DA">
              <w:rPr>
                <w:bCs/>
                <w:bdr w:val="none" w:sz="0" w:space="0" w:color="auto" w:frame="1"/>
              </w:rPr>
              <w:t>2 (du) kartus per mėnesį arba atsiradus skubiam poreikiui nedelsiant.</w:t>
            </w:r>
          </w:p>
          <w:p w14:paraId="0C5F46ED" w14:textId="3BE99396" w:rsidR="00D97655" w:rsidRPr="00FD50DA" w:rsidRDefault="00D97655" w:rsidP="00091127">
            <w:pPr>
              <w:ind w:left="57" w:right="57"/>
              <w:jc w:val="both"/>
              <w:rPr>
                <w:bCs/>
                <w:bdr w:val="none" w:sz="0" w:space="0" w:color="auto" w:frame="1"/>
              </w:rPr>
            </w:pPr>
            <w:r w:rsidRPr="00FD50DA">
              <w:rPr>
                <w:bCs/>
                <w:bdr w:val="none" w:sz="0" w:space="0" w:color="auto" w:frame="1"/>
              </w:rPr>
              <w:t xml:space="preserve">Metinio pirkimų plano pakeitimus </w:t>
            </w:r>
            <w:r w:rsidRPr="00FD50DA">
              <w:rPr>
                <w:b/>
                <w:bCs/>
                <w:bdr w:val="none" w:sz="0" w:space="0" w:color="auto" w:frame="1"/>
              </w:rPr>
              <w:t xml:space="preserve">Pirkimo verčių apskaitą tvarkantis asmuo </w:t>
            </w:r>
            <w:r w:rsidRPr="00FD50DA">
              <w:rPr>
                <w:bCs/>
                <w:bdr w:val="none" w:sz="0" w:space="0" w:color="auto" w:frame="1"/>
              </w:rPr>
              <w:t>ne vėliau kaip per 5 darbo dienas paviešina CVP IS viešųjų pirkimų suvestinėje</w:t>
            </w:r>
            <w:r w:rsidR="0074039A">
              <w:rPr>
                <w:bCs/>
                <w:bdr w:val="none" w:sz="0" w:space="0" w:color="auto" w:frame="1"/>
              </w:rPr>
              <w:t>.</w:t>
            </w:r>
          </w:p>
          <w:p w14:paraId="6B248BE2" w14:textId="0CA9C36D" w:rsidR="00D97655" w:rsidRPr="00FD50DA" w:rsidRDefault="00623565" w:rsidP="00091127">
            <w:pPr>
              <w:ind w:left="57" w:right="57"/>
              <w:jc w:val="both"/>
              <w:rPr>
                <w:bCs/>
                <w:bdr w:val="none" w:sz="0" w:space="0" w:color="auto" w:frame="1"/>
              </w:rPr>
            </w:pPr>
            <w:r w:rsidRPr="00FD50DA">
              <w:rPr>
                <w:bCs/>
                <w:bdr w:val="none" w:sz="0" w:space="0" w:color="auto" w:frame="1"/>
              </w:rPr>
              <w:t>Vadovaujantis Lietuvos Respublikos viešųjų pirkimų įstatymo nuostatomis, pirkimai gali būti vykdomi tik atlikus Pirkimų plano pakeitimą (papildymą) ir atnaujinus informaciją CVP IS.</w:t>
            </w:r>
          </w:p>
          <w:p w14:paraId="57D98441" w14:textId="3E4CFE47" w:rsidR="00091127" w:rsidRPr="00FD50DA" w:rsidRDefault="00623565" w:rsidP="003046B3">
            <w:pPr>
              <w:ind w:left="57" w:right="57"/>
              <w:jc w:val="both"/>
              <w:rPr>
                <w:bCs/>
                <w:bdr w:val="none" w:sz="0" w:space="0" w:color="auto" w:frame="1"/>
              </w:rPr>
            </w:pPr>
            <w:r w:rsidRPr="00FD50DA">
              <w:rPr>
                <w:bCs/>
                <w:bdr w:val="none" w:sz="0" w:space="0" w:color="auto" w:frame="1"/>
              </w:rPr>
              <w:lastRenderedPageBreak/>
              <w:t xml:space="preserve">Jeigu dėl nenumatytų aplinkybių iškyla poreikis ypač skubiai vykdyti pirkimą, kuris nėra numatytas pirkimų plane, toks pirkimas turi būti įtrauktas į pirkimų planą per </w:t>
            </w:r>
            <w:r w:rsidRPr="003046B3">
              <w:rPr>
                <w:bCs/>
                <w:bdr w:val="none" w:sz="0" w:space="0" w:color="auto" w:frame="1"/>
              </w:rPr>
              <w:t>20</w:t>
            </w:r>
            <w:r w:rsidRPr="00FD50DA">
              <w:rPr>
                <w:bCs/>
                <w:bdr w:val="none" w:sz="0" w:space="0" w:color="auto" w:frame="1"/>
              </w:rPr>
              <w:t xml:space="preserve"> dienų nuo pirkimo inicijavimo. Aplinkybės, kuriomis grindžiama skuba, negali priklausyti nuo perkančiosios organizacijos valios, veiksmų ar neveikimo, pavyzdžiui neapdairumo, delsimo pradėti pirkimo procedūras ir pan. Atkreiptinas dėmesys, kad</w:t>
            </w:r>
            <w:r w:rsidR="0074039A">
              <w:rPr>
                <w:bCs/>
                <w:bdr w:val="none" w:sz="0" w:space="0" w:color="auto" w:frame="1"/>
              </w:rPr>
              <w:t>,</w:t>
            </w:r>
            <w:r w:rsidRPr="00FD50DA">
              <w:rPr>
                <w:bCs/>
                <w:bdr w:val="none" w:sz="0" w:space="0" w:color="auto" w:frame="1"/>
              </w:rPr>
              <w:t xml:space="preserve"> prieš pradedant tokį pirkimą</w:t>
            </w:r>
            <w:r w:rsidR="0074039A">
              <w:rPr>
                <w:bCs/>
                <w:bdr w:val="none" w:sz="0" w:space="0" w:color="auto" w:frame="1"/>
              </w:rPr>
              <w:t>,</w:t>
            </w:r>
            <w:r w:rsidRPr="00FD50DA">
              <w:rPr>
                <w:bCs/>
                <w:bdr w:val="none" w:sz="0" w:space="0" w:color="auto" w:frame="1"/>
              </w:rPr>
              <w:t xml:space="preserve"> privaloma apskaičiuoti jo numatomą pirkimo vertę ir pasirinkti tinkamą pirkimo būdą</w:t>
            </w:r>
            <w:r w:rsidR="0020485C" w:rsidRPr="00FD50DA">
              <w:rPr>
                <w:bCs/>
                <w:bdr w:val="none" w:sz="0" w:space="0" w:color="auto" w:frame="1"/>
              </w:rPr>
              <w:t xml:space="preserve"> bei suderinti su Administracijos direktoriumi.</w:t>
            </w:r>
          </w:p>
        </w:tc>
        <w:tc>
          <w:tcPr>
            <w:tcW w:w="3119" w:type="dxa"/>
          </w:tcPr>
          <w:p w14:paraId="75A8E0F3" w14:textId="2B052A82" w:rsidR="00091127" w:rsidRPr="00FD50DA" w:rsidRDefault="005D4ADB" w:rsidP="00091127">
            <w:pPr>
              <w:ind w:right="57"/>
              <w:jc w:val="both"/>
              <w:rPr>
                <w:bCs/>
              </w:rPr>
            </w:pPr>
            <w:r w:rsidRPr="00FD50DA">
              <w:rPr>
                <w:bCs/>
              </w:rPr>
              <w:lastRenderedPageBreak/>
              <w:t xml:space="preserve">Pavaldžios PO </w:t>
            </w:r>
            <w:r w:rsidR="00CF5260" w:rsidRPr="00FD50DA">
              <w:rPr>
                <w:bCs/>
              </w:rPr>
              <w:t>planą keičia</w:t>
            </w:r>
            <w:r w:rsidRPr="00FD50DA">
              <w:rPr>
                <w:bCs/>
              </w:rPr>
              <w:t xml:space="preserve"> pagal jų Tvarkos apraše ir kituose vidaus dokumentuose nustatyta tvarką</w:t>
            </w:r>
            <w:r w:rsidR="0074039A">
              <w:rPr>
                <w:bCs/>
              </w:rPr>
              <w:t>.</w:t>
            </w:r>
          </w:p>
        </w:tc>
        <w:tc>
          <w:tcPr>
            <w:tcW w:w="3118" w:type="dxa"/>
          </w:tcPr>
          <w:p w14:paraId="4EB38AC7" w14:textId="3133B171" w:rsidR="00091127" w:rsidRPr="00FD50DA" w:rsidRDefault="00091127" w:rsidP="00091127">
            <w:pPr>
              <w:ind w:right="57"/>
              <w:jc w:val="both"/>
              <w:rPr>
                <w:bCs/>
              </w:rPr>
            </w:pPr>
            <w:r w:rsidRPr="00FD50DA">
              <w:rPr>
                <w:bCs/>
              </w:rPr>
              <w:t>2 kartus per mėnesį</w:t>
            </w:r>
          </w:p>
        </w:tc>
      </w:tr>
      <w:tr w:rsidR="00091127" w:rsidRPr="00FD50DA" w14:paraId="17A785E7" w14:textId="4BA9A782" w:rsidTr="00FE5052">
        <w:trPr>
          <w:trHeight w:val="499"/>
        </w:trPr>
        <w:tc>
          <w:tcPr>
            <w:tcW w:w="14874" w:type="dxa"/>
            <w:gridSpan w:val="5"/>
            <w:shd w:val="clear" w:color="auto" w:fill="6188CD"/>
            <w:vAlign w:val="center"/>
          </w:tcPr>
          <w:p w14:paraId="57D92122" w14:textId="69D7175D" w:rsidR="00091127" w:rsidRPr="00FD50DA" w:rsidRDefault="00B05478" w:rsidP="00091127">
            <w:pPr>
              <w:ind w:right="57"/>
              <w:jc w:val="center"/>
            </w:pPr>
            <w:r w:rsidRPr="00FD50DA">
              <w:rPr>
                <w:b/>
                <w:color w:val="FFFFFF" w:themeColor="background1"/>
              </w:rPr>
              <w:t>31</w:t>
            </w:r>
            <w:r w:rsidR="00091127" w:rsidRPr="00FD50DA">
              <w:rPr>
                <w:b/>
                <w:color w:val="FFFFFF" w:themeColor="background1"/>
              </w:rPr>
              <w:t>. Pirkimo ini</w:t>
            </w:r>
            <w:r w:rsidR="00091127" w:rsidRPr="00FD50DA">
              <w:rPr>
                <w:rFonts w:eastAsia="Calibri"/>
                <w:b/>
                <w:color w:val="FFFFFF" w:themeColor="background1"/>
                <w:lang w:eastAsia="en-US"/>
              </w:rPr>
              <w:t>cija</w:t>
            </w:r>
            <w:r w:rsidR="00091127" w:rsidRPr="00FD50DA">
              <w:rPr>
                <w:b/>
                <w:color w:val="FFFFFF" w:themeColor="background1"/>
              </w:rPr>
              <w:t>vimas ir Pirkimo vykdytojo paskyrimas</w:t>
            </w:r>
          </w:p>
        </w:tc>
      </w:tr>
      <w:tr w:rsidR="00091127" w:rsidRPr="00FD50DA" w14:paraId="4A9FAD0E" w14:textId="06BFBD43" w:rsidTr="00FE5052">
        <w:trPr>
          <w:trHeight w:val="20"/>
        </w:trPr>
        <w:tc>
          <w:tcPr>
            <w:tcW w:w="629" w:type="dxa"/>
          </w:tcPr>
          <w:p w14:paraId="7EEBC64B" w14:textId="167CDE67" w:rsidR="00B05478" w:rsidRPr="00FD50DA" w:rsidRDefault="00B05478" w:rsidP="00091127">
            <w:pPr>
              <w:ind w:right="-482"/>
              <w:contextualSpacing/>
              <w:rPr>
                <w:bCs/>
              </w:rPr>
            </w:pPr>
            <w:r w:rsidRPr="00FD50DA">
              <w:rPr>
                <w:bCs/>
              </w:rPr>
              <w:t>31.1</w:t>
            </w:r>
          </w:p>
        </w:tc>
        <w:tc>
          <w:tcPr>
            <w:tcW w:w="2514" w:type="dxa"/>
          </w:tcPr>
          <w:p w14:paraId="7CF93B86" w14:textId="652719F0" w:rsidR="00091127" w:rsidRPr="00FD50DA" w:rsidRDefault="00091127" w:rsidP="00091127">
            <w:pPr>
              <w:pStyle w:val="prastasiniatinklio"/>
              <w:spacing w:before="0" w:beforeAutospacing="0" w:after="0" w:afterAutospacing="0"/>
              <w:jc w:val="both"/>
              <w:rPr>
                <w:b/>
                <w:bCs/>
              </w:rPr>
            </w:pPr>
            <w:r w:rsidRPr="00FD50DA">
              <w:rPr>
                <w:b/>
              </w:rPr>
              <w:t>Pirkimo inicijavimas ir Pirkimo vykdytojo paskyrimas</w:t>
            </w:r>
          </w:p>
        </w:tc>
        <w:tc>
          <w:tcPr>
            <w:tcW w:w="5494" w:type="dxa"/>
          </w:tcPr>
          <w:p w14:paraId="3CBD34B7" w14:textId="2A0BDD37" w:rsidR="00091127" w:rsidRPr="00FD50DA" w:rsidRDefault="00D97655" w:rsidP="00091127">
            <w:pPr>
              <w:ind w:right="57"/>
              <w:jc w:val="both"/>
            </w:pPr>
            <w:r w:rsidRPr="00FD50DA">
              <w:rPr>
                <w:b/>
                <w:bCs/>
              </w:rPr>
              <w:t xml:space="preserve">Administracijos </w:t>
            </w:r>
            <w:r w:rsidR="00091127" w:rsidRPr="00FD50DA">
              <w:rPr>
                <w:b/>
                <w:bCs/>
              </w:rPr>
              <w:t>Pirkimų iniciatorius</w:t>
            </w:r>
            <w:r w:rsidR="00091127" w:rsidRPr="00FD50DA">
              <w:t xml:space="preserve">, atsižvelgdamas į planuojamo pirkimo vertę, pobūdį atlieka rinkos tyrimą (jeigu rinkos tyrimas nebuvo atliktas iki tol), išsiaiškina tikslius pirkimo poreikius, parengia Pirkimo paraišką-užduotį su technine specifikacija. Pirkimo vykdytojas skiriamas </w:t>
            </w:r>
            <w:r w:rsidR="00091127" w:rsidRPr="00FD50DA">
              <w:rPr>
                <w:color w:val="000000" w:themeColor="text1"/>
              </w:rPr>
              <w:t xml:space="preserve">Viešųjų pirkimų skyriaus vedėjo derinant Pirkimo poreikį prieš įtraukiant Poreikį į Pirkimų planą (detaliai aprašyta Tvarkos aprašo </w:t>
            </w:r>
            <w:r w:rsidR="00B05478" w:rsidRPr="00FD50DA">
              <w:rPr>
                <w:color w:val="000000" w:themeColor="text1"/>
              </w:rPr>
              <w:t>30</w:t>
            </w:r>
            <w:r w:rsidR="00091127" w:rsidRPr="00FD50DA">
              <w:rPr>
                <w:color w:val="000000" w:themeColor="text1"/>
              </w:rPr>
              <w:t>.2 punkte).</w:t>
            </w:r>
          </w:p>
          <w:p w14:paraId="006D75BA" w14:textId="336B7816" w:rsidR="00091127" w:rsidRPr="00FD50DA" w:rsidRDefault="00091127" w:rsidP="00091127">
            <w:pPr>
              <w:ind w:right="57"/>
              <w:jc w:val="both"/>
            </w:pPr>
          </w:p>
        </w:tc>
        <w:tc>
          <w:tcPr>
            <w:tcW w:w="3119" w:type="dxa"/>
          </w:tcPr>
          <w:p w14:paraId="40E5B727" w14:textId="74998A58" w:rsidR="00D97655" w:rsidRPr="00FD50DA" w:rsidRDefault="00150A1D" w:rsidP="00091127">
            <w:pPr>
              <w:ind w:left="57" w:right="57"/>
              <w:jc w:val="both"/>
              <w:rPr>
                <w:bCs/>
              </w:rPr>
            </w:pPr>
            <w:r w:rsidRPr="00FD50DA">
              <w:rPr>
                <w:bCs/>
              </w:rPr>
              <w:t>Pavaldžios PO</w:t>
            </w:r>
            <w:r w:rsidR="0074039A">
              <w:rPr>
                <w:bCs/>
              </w:rPr>
              <w:t xml:space="preserve"> </w:t>
            </w:r>
            <w:r w:rsidRPr="00FD50DA">
              <w:rPr>
                <w:bCs/>
              </w:rPr>
              <w:t>skiria pirkimų vykdytojus pagal jų Tvarkos apraše ir kituose vidaus dokumentuose nustatyta tvarką.</w:t>
            </w:r>
          </w:p>
          <w:p w14:paraId="2FBA4543" w14:textId="3098089D" w:rsidR="00091127" w:rsidRPr="00FD50DA" w:rsidRDefault="00D97655" w:rsidP="00091127">
            <w:pPr>
              <w:ind w:left="57" w:right="57"/>
              <w:jc w:val="both"/>
            </w:pPr>
            <w:r w:rsidRPr="00FD50DA">
              <w:rPr>
                <w:b/>
              </w:rPr>
              <w:t xml:space="preserve">Kai pavaldi PO pirkimą paveda atlikti  savivaldybės CPO, </w:t>
            </w:r>
            <w:r w:rsidR="00091127" w:rsidRPr="00FD50DA">
              <w:rPr>
                <w:b/>
              </w:rPr>
              <w:t>PO Pirkimų iniciatorius</w:t>
            </w:r>
            <w:r w:rsidRPr="00FD50DA">
              <w:rPr>
                <w:b/>
              </w:rPr>
              <w:t>:</w:t>
            </w:r>
            <w:r w:rsidR="00091127" w:rsidRPr="00FD50DA">
              <w:rPr>
                <w:bCs/>
              </w:rPr>
              <w:t xml:space="preserve"> teikia tinkamai parengtą ir patvirtintą Pirkimo paraišką-užduotį su technine specifikacija </w:t>
            </w:r>
            <w:r w:rsidRPr="00FD50DA">
              <w:rPr>
                <w:bCs/>
              </w:rPr>
              <w:t xml:space="preserve">Savivaldybės administracijos </w:t>
            </w:r>
            <w:r w:rsidR="00091127" w:rsidRPr="00FD50DA">
              <w:rPr>
                <w:bCs/>
              </w:rPr>
              <w:t xml:space="preserve">Viešojo pirkimo skyriaus vedėjui DVS </w:t>
            </w:r>
            <w:r w:rsidR="0074039A">
              <w:rPr>
                <w:bCs/>
              </w:rPr>
              <w:t>„</w:t>
            </w:r>
            <w:r w:rsidR="00091127" w:rsidRPr="00FD50DA">
              <w:rPr>
                <w:bCs/>
              </w:rPr>
              <w:t>Kontora</w:t>
            </w:r>
            <w:r w:rsidR="0074039A">
              <w:rPr>
                <w:bCs/>
              </w:rPr>
              <w:t>“</w:t>
            </w:r>
            <w:r w:rsidR="00091127" w:rsidRPr="00FD50DA">
              <w:rPr>
                <w:bCs/>
              </w:rPr>
              <w:t xml:space="preserve"> priemonėmis. </w:t>
            </w:r>
            <w:r w:rsidR="001B5B3A" w:rsidRPr="00FD50DA">
              <w:rPr>
                <w:bCs/>
              </w:rPr>
              <w:t xml:space="preserve">Savivaldybės </w:t>
            </w:r>
            <w:r w:rsidR="001B5B3A" w:rsidRPr="00FD50DA">
              <w:rPr>
                <w:bCs/>
              </w:rPr>
              <w:lastRenderedPageBreak/>
              <w:t xml:space="preserve">administracijos </w:t>
            </w:r>
            <w:r w:rsidR="00091127" w:rsidRPr="00FD50DA">
              <w:rPr>
                <w:bCs/>
              </w:rPr>
              <w:t xml:space="preserve">Viešųjų pirkimų skyriaus vedėjas priima sprendimą dėl Pirkimo komisijos sudarymo, jos sudėties ar Pirkimų organizatoriaus skyrimo gautos PO Pirkimo paraiškos-užduoties vykdymui, ir pateikia gautą PO Pirkimo paraišką-užduotį </w:t>
            </w:r>
            <w:r w:rsidR="00091127" w:rsidRPr="00FD50DA">
              <w:rPr>
                <w:color w:val="000000" w:themeColor="text1"/>
              </w:rPr>
              <w:t xml:space="preserve">CPO Viešųjų pirkimų skyriaus specialistui </w:t>
            </w:r>
            <w:r w:rsidR="00091127" w:rsidRPr="00FD50DA">
              <w:rPr>
                <w:bCs/>
              </w:rPr>
              <w:t xml:space="preserve">DVS </w:t>
            </w:r>
            <w:r w:rsidR="0074039A">
              <w:rPr>
                <w:bCs/>
              </w:rPr>
              <w:t>„</w:t>
            </w:r>
            <w:r w:rsidR="00091127" w:rsidRPr="00FD50DA">
              <w:rPr>
                <w:bCs/>
              </w:rPr>
              <w:t>Kontora</w:t>
            </w:r>
            <w:r w:rsidR="0074039A">
              <w:rPr>
                <w:bCs/>
              </w:rPr>
              <w:t>“</w:t>
            </w:r>
            <w:r w:rsidR="00091127" w:rsidRPr="00FD50DA">
              <w:rPr>
                <w:bCs/>
              </w:rPr>
              <w:t xml:space="preserve"> priemonėmis.</w:t>
            </w:r>
          </w:p>
        </w:tc>
        <w:tc>
          <w:tcPr>
            <w:tcW w:w="3118" w:type="dxa"/>
          </w:tcPr>
          <w:p w14:paraId="6BD685B9" w14:textId="001138BC" w:rsidR="00091127" w:rsidRPr="00FD50DA" w:rsidRDefault="00091127" w:rsidP="00091127">
            <w:pPr>
              <w:ind w:left="57" w:right="57"/>
              <w:jc w:val="both"/>
            </w:pPr>
            <w:r w:rsidRPr="00FD50DA">
              <w:lastRenderedPageBreak/>
              <w:t>Ne vėliau kaip iki pirkimų plane numatytos pirkimo pradžios</w:t>
            </w:r>
          </w:p>
        </w:tc>
      </w:tr>
      <w:tr w:rsidR="00091127" w:rsidRPr="00FD50DA" w14:paraId="5EA3603A" w14:textId="1E3C5D2B" w:rsidTr="00FE5052">
        <w:trPr>
          <w:trHeight w:val="497"/>
        </w:trPr>
        <w:tc>
          <w:tcPr>
            <w:tcW w:w="14874" w:type="dxa"/>
            <w:gridSpan w:val="5"/>
            <w:shd w:val="clear" w:color="auto" w:fill="6188CD"/>
            <w:vAlign w:val="center"/>
          </w:tcPr>
          <w:p w14:paraId="745E3EFD" w14:textId="28219528" w:rsidR="00091127" w:rsidRPr="00FD50DA" w:rsidRDefault="00B05478" w:rsidP="00091127">
            <w:pPr>
              <w:ind w:right="57"/>
              <w:jc w:val="center"/>
              <w:rPr>
                <w:b/>
              </w:rPr>
            </w:pPr>
            <w:r w:rsidRPr="00FD50DA">
              <w:rPr>
                <w:b/>
                <w:color w:val="FFFFFF" w:themeColor="background1"/>
              </w:rPr>
              <w:t>32</w:t>
            </w:r>
            <w:r w:rsidR="00091127" w:rsidRPr="00FD50DA">
              <w:rPr>
                <w:b/>
                <w:color w:val="FFFFFF" w:themeColor="background1"/>
              </w:rPr>
              <w:t>. Pirkimo paraiškos-užduoties derinimas</w:t>
            </w:r>
          </w:p>
        </w:tc>
      </w:tr>
      <w:tr w:rsidR="00091127" w:rsidRPr="00FD50DA" w14:paraId="32432BB2" w14:textId="7C5FA66B" w:rsidTr="00FE5052">
        <w:trPr>
          <w:trHeight w:val="497"/>
        </w:trPr>
        <w:tc>
          <w:tcPr>
            <w:tcW w:w="629" w:type="dxa"/>
          </w:tcPr>
          <w:p w14:paraId="3043ECE7" w14:textId="5D9F150B" w:rsidR="00B05478" w:rsidRPr="00FD50DA" w:rsidRDefault="00B05478" w:rsidP="00091127">
            <w:pPr>
              <w:ind w:right="-482"/>
              <w:contextualSpacing/>
              <w:rPr>
                <w:bCs/>
              </w:rPr>
            </w:pPr>
            <w:r w:rsidRPr="00FD50DA">
              <w:rPr>
                <w:bCs/>
              </w:rPr>
              <w:t>32.1</w:t>
            </w:r>
          </w:p>
        </w:tc>
        <w:tc>
          <w:tcPr>
            <w:tcW w:w="2514" w:type="dxa"/>
          </w:tcPr>
          <w:p w14:paraId="38E4249F" w14:textId="60E10F97" w:rsidR="00091127" w:rsidRPr="00FD50DA" w:rsidRDefault="00091127" w:rsidP="00725EDE">
            <w:pPr>
              <w:ind w:right="57"/>
              <w:rPr>
                <w:b/>
              </w:rPr>
            </w:pPr>
            <w:r w:rsidRPr="00FD50DA">
              <w:rPr>
                <w:b/>
              </w:rPr>
              <w:t>Pirkimo paraiškos-užduoties peržiūra ir priėmimas</w:t>
            </w:r>
            <w:r w:rsidR="0074039A">
              <w:rPr>
                <w:b/>
              </w:rPr>
              <w:t xml:space="preserve"> </w:t>
            </w:r>
            <w:r w:rsidRPr="00FD50DA">
              <w:rPr>
                <w:b/>
              </w:rPr>
              <w:t>/</w:t>
            </w:r>
            <w:r w:rsidR="0074039A">
              <w:rPr>
                <w:b/>
              </w:rPr>
              <w:t xml:space="preserve"> </w:t>
            </w:r>
            <w:r w:rsidRPr="00FD50DA">
              <w:rPr>
                <w:b/>
              </w:rPr>
              <w:t>atmetimas</w:t>
            </w:r>
          </w:p>
        </w:tc>
        <w:tc>
          <w:tcPr>
            <w:tcW w:w="5494" w:type="dxa"/>
          </w:tcPr>
          <w:p w14:paraId="013CE110" w14:textId="6354DA73" w:rsidR="00091127" w:rsidRPr="00FD50DA" w:rsidRDefault="001B5B3A" w:rsidP="00091127">
            <w:pPr>
              <w:ind w:right="57"/>
              <w:jc w:val="both"/>
            </w:pPr>
            <w:r w:rsidRPr="00FD50DA">
              <w:rPr>
                <w:b/>
                <w:bCs/>
              </w:rPr>
              <w:t>Savivaldybės a</w:t>
            </w:r>
            <w:r w:rsidR="00D97655" w:rsidRPr="00FD50DA">
              <w:rPr>
                <w:b/>
                <w:bCs/>
              </w:rPr>
              <w:t xml:space="preserve">dministracijos </w:t>
            </w:r>
            <w:r w:rsidRPr="00FD50DA">
              <w:rPr>
                <w:b/>
                <w:bCs/>
              </w:rPr>
              <w:t>p</w:t>
            </w:r>
            <w:r w:rsidR="00091127" w:rsidRPr="00FD50DA">
              <w:rPr>
                <w:b/>
                <w:bCs/>
              </w:rPr>
              <w:t>irkimų iniciatorius</w:t>
            </w:r>
            <w:r w:rsidR="00091127" w:rsidRPr="00FD50DA">
              <w:t xml:space="preserve"> naudojantis VIP IS priemone teikia Pirkimo paraišką-užduotį su technine specifikacija derinti</w:t>
            </w:r>
            <w:r w:rsidR="00091127" w:rsidRPr="00FD50DA">
              <w:rPr>
                <w:color w:val="FF0000"/>
              </w:rPr>
              <w:t xml:space="preserve"> </w:t>
            </w:r>
            <w:r w:rsidR="00091127" w:rsidRPr="00FD50DA">
              <w:t>šia tvarka:</w:t>
            </w:r>
          </w:p>
          <w:p w14:paraId="1792D2C5" w14:textId="77777777" w:rsidR="00091127" w:rsidRPr="00FD50DA" w:rsidRDefault="00091127" w:rsidP="00725EDE">
            <w:pPr>
              <w:pStyle w:val="Sraopastraipa"/>
              <w:numPr>
                <w:ilvl w:val="0"/>
                <w:numId w:val="7"/>
              </w:numPr>
              <w:spacing w:after="0" w:line="240" w:lineRule="auto"/>
              <w:ind w:left="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savo skyriaus vedėjui;</w:t>
            </w:r>
          </w:p>
          <w:p w14:paraId="76AC8CA2" w14:textId="54D86FFA" w:rsidR="00091127" w:rsidRPr="00FD50DA" w:rsidRDefault="00091127" w:rsidP="00725EDE">
            <w:pPr>
              <w:pStyle w:val="Sraopastraipa"/>
              <w:numPr>
                <w:ilvl w:val="0"/>
                <w:numId w:val="7"/>
              </w:numPr>
              <w:spacing w:after="0" w:line="240" w:lineRule="auto"/>
              <w:ind w:left="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Programos koordinatoriui (atsižvelgiant į biudžeto programą);</w:t>
            </w:r>
          </w:p>
          <w:p w14:paraId="7D0029DC" w14:textId="0064CAAF" w:rsidR="00091127" w:rsidRPr="00FD50DA" w:rsidRDefault="00091127" w:rsidP="00725EDE">
            <w:pPr>
              <w:pStyle w:val="Sraopastraipa"/>
              <w:numPr>
                <w:ilvl w:val="0"/>
                <w:numId w:val="7"/>
              </w:numPr>
              <w:spacing w:after="0" w:line="240" w:lineRule="auto"/>
              <w:ind w:left="0" w:right="-49" w:firstLine="0"/>
              <w:jc w:val="both"/>
              <w:rPr>
                <w:rFonts w:ascii="Times New Roman" w:hAnsi="Times New Roman"/>
                <w:color w:val="000000" w:themeColor="text1"/>
                <w:sz w:val="24"/>
                <w:szCs w:val="24"/>
              </w:rPr>
            </w:pPr>
            <w:r w:rsidRPr="00FD50DA">
              <w:rPr>
                <w:rFonts w:ascii="Times New Roman" w:hAnsi="Times New Roman"/>
                <w:bCs/>
                <w:sz w:val="24"/>
                <w:szCs w:val="24"/>
              </w:rPr>
              <w:t>Pirkimo verčių apskaitą tvarkančiam asmeniui, kuris patikrina Pirkimo paraiškoje-užduotyje nurodytos informacijos atitikimą VPĮ ir kitų teisės aktų reikalavimams, ar pareikta informacija yra aiški ir pakankama pirkimo vykdymui. Pirkimo verčių apskaitą tvarkantis asmuo</w:t>
            </w:r>
            <w:r w:rsidRPr="00FD50DA">
              <w:rPr>
                <w:rFonts w:ascii="Times New Roman" w:hAnsi="Times New Roman"/>
                <w:b/>
                <w:sz w:val="24"/>
                <w:szCs w:val="24"/>
              </w:rPr>
              <w:t xml:space="preserve"> </w:t>
            </w:r>
            <w:r w:rsidRPr="00FD50DA">
              <w:rPr>
                <w:rFonts w:ascii="Times New Roman" w:hAnsi="Times New Roman"/>
                <w:bCs/>
                <w:sz w:val="24"/>
                <w:szCs w:val="24"/>
              </w:rPr>
              <w:t xml:space="preserve">gali pateikti </w:t>
            </w:r>
            <w:r w:rsidR="00E23F2B" w:rsidRPr="00FD50DA">
              <w:rPr>
                <w:rFonts w:ascii="Times New Roman" w:hAnsi="Times New Roman"/>
                <w:bCs/>
                <w:sz w:val="24"/>
                <w:szCs w:val="24"/>
              </w:rPr>
              <w:t>Administracijos p</w:t>
            </w:r>
            <w:r w:rsidRPr="00FD50DA">
              <w:rPr>
                <w:rFonts w:ascii="Times New Roman" w:hAnsi="Times New Roman"/>
                <w:bCs/>
                <w:sz w:val="24"/>
                <w:szCs w:val="24"/>
              </w:rPr>
              <w:t>irkimų iniciatoriui pastabas, pasiūlymus, klausimus VIP IS priemone, jei tokių atsiras</w:t>
            </w:r>
            <w:r w:rsidRPr="00FD50DA">
              <w:rPr>
                <w:rFonts w:ascii="Times New Roman" w:hAnsi="Times New Roman"/>
                <w:bCs/>
                <w:color w:val="000000" w:themeColor="text1"/>
                <w:sz w:val="24"/>
                <w:szCs w:val="24"/>
              </w:rPr>
              <w:t>;</w:t>
            </w:r>
          </w:p>
          <w:p w14:paraId="0A52DCE7" w14:textId="4FD6F9BD" w:rsidR="00091127" w:rsidRPr="00FD50DA" w:rsidRDefault="00091127" w:rsidP="00725EDE">
            <w:pPr>
              <w:pStyle w:val="Sraopastraipa"/>
              <w:numPr>
                <w:ilvl w:val="0"/>
                <w:numId w:val="7"/>
              </w:numPr>
              <w:spacing w:after="0" w:line="240" w:lineRule="auto"/>
              <w:ind w:left="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Ekonomikos ir biudžeto skyriaus vedėjui;</w:t>
            </w:r>
          </w:p>
          <w:p w14:paraId="27F146B0" w14:textId="2250F3F5" w:rsidR="00091127" w:rsidRPr="00FD50DA" w:rsidRDefault="005D4ADB" w:rsidP="00725EDE">
            <w:pPr>
              <w:pStyle w:val="Sraopastraipa"/>
              <w:numPr>
                <w:ilvl w:val="0"/>
                <w:numId w:val="7"/>
              </w:numPr>
              <w:spacing w:after="0" w:line="240" w:lineRule="auto"/>
              <w:ind w:left="140" w:right="-49"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lastRenderedPageBreak/>
              <w:t>VPS</w:t>
            </w:r>
            <w:r w:rsidR="00091127" w:rsidRPr="00FD50DA">
              <w:rPr>
                <w:rFonts w:ascii="Times New Roman" w:hAnsi="Times New Roman"/>
                <w:color w:val="000000" w:themeColor="text1"/>
                <w:sz w:val="24"/>
                <w:szCs w:val="24"/>
              </w:rPr>
              <w:t xml:space="preserve"> specialistui atsakingam už VŠĮ CPO LT pirkimus.</w:t>
            </w:r>
          </w:p>
          <w:p w14:paraId="19BCC51A" w14:textId="2DF5F3C7" w:rsidR="00091127" w:rsidRPr="00FD50DA" w:rsidRDefault="00091127" w:rsidP="00091127">
            <w:pPr>
              <w:spacing w:before="120"/>
              <w:ind w:right="57"/>
              <w:jc w:val="both"/>
              <w:rPr>
                <w:color w:val="000000" w:themeColor="text1"/>
              </w:rPr>
            </w:pPr>
            <w:r w:rsidRPr="00FD50DA">
              <w:rPr>
                <w:bCs/>
                <w:color w:val="000000"/>
              </w:rPr>
              <w:t xml:space="preserve">Jeigu kuris nors iš išvardintų derinimo procese asmenų nesuderina Pirkimo paraiškos-užduoties, Pirkimo paraiška-užduotis grįžta pas </w:t>
            </w:r>
            <w:r w:rsidR="00E23F2B" w:rsidRPr="00FD50DA">
              <w:rPr>
                <w:bCs/>
                <w:color w:val="000000"/>
              </w:rPr>
              <w:t>Administracijos p</w:t>
            </w:r>
            <w:r w:rsidRPr="00FD50DA">
              <w:rPr>
                <w:bCs/>
                <w:color w:val="000000"/>
              </w:rPr>
              <w:t xml:space="preserve">irkimų iniciatorių. </w:t>
            </w:r>
            <w:r w:rsidR="00C925A9" w:rsidRPr="00FD50DA">
              <w:rPr>
                <w:bCs/>
                <w:color w:val="000000"/>
              </w:rPr>
              <w:t>Administracijos p</w:t>
            </w:r>
            <w:r w:rsidRPr="00FD50DA">
              <w:rPr>
                <w:bCs/>
                <w:color w:val="000000"/>
              </w:rPr>
              <w:t>irkimų iniciatorius turi patikslinti Pirkimo paraišką-užduotį pagal pateiktas pastabas ar ištaisyti trūkumus, ir iš naujo pateikti Pirkimo paraišką-užduotį derinti pagal aukščiau nurodytą derinimo seką naudojantis VIP IS priemone.</w:t>
            </w:r>
          </w:p>
          <w:p w14:paraId="235DC546" w14:textId="4F95DA68" w:rsidR="00091127" w:rsidRPr="00FD50DA" w:rsidRDefault="00091127" w:rsidP="00091127">
            <w:pPr>
              <w:ind w:left="5" w:right="65"/>
              <w:jc w:val="both"/>
              <w:rPr>
                <w:bCs/>
                <w:color w:val="000000" w:themeColor="text1"/>
              </w:rPr>
            </w:pPr>
            <w:r w:rsidRPr="00FD50DA">
              <w:rPr>
                <w:bCs/>
                <w:color w:val="000000"/>
              </w:rPr>
              <w:t xml:space="preserve">Suderinta Pirkimo paraiška-užduotis pagal aukščiau numatytą tvarką, tvirtinama Administracijos direktoriaus. </w:t>
            </w:r>
          </w:p>
        </w:tc>
        <w:tc>
          <w:tcPr>
            <w:tcW w:w="3119" w:type="dxa"/>
          </w:tcPr>
          <w:p w14:paraId="7B09C94D" w14:textId="551D10DB" w:rsidR="00150A1D" w:rsidRPr="00FD50DA" w:rsidRDefault="00150A1D" w:rsidP="00091127">
            <w:pPr>
              <w:ind w:right="57"/>
              <w:jc w:val="both"/>
            </w:pPr>
            <w:r w:rsidRPr="00FD50DA">
              <w:lastRenderedPageBreak/>
              <w:t>Pavaldžios PO paraiškas rengia ir derina pagal jų Tvarkos apraše ir kituose vidaus dokumentuose nustatyta tvarką.</w:t>
            </w:r>
          </w:p>
          <w:p w14:paraId="26D56A83" w14:textId="06145567" w:rsidR="00091127" w:rsidRPr="00FD50DA" w:rsidRDefault="00150A1D" w:rsidP="00091127">
            <w:pPr>
              <w:ind w:right="57"/>
              <w:jc w:val="both"/>
              <w:rPr>
                <w:b/>
              </w:rPr>
            </w:pPr>
            <w:r w:rsidRPr="00FD50DA">
              <w:rPr>
                <w:b/>
              </w:rPr>
              <w:t>Kai pavaldi PO paveda pirkimą atlikti Savivaldybės CPO, Administracijos VPS</w:t>
            </w:r>
            <w:r w:rsidR="00091127" w:rsidRPr="00FD50DA">
              <w:rPr>
                <w:b/>
              </w:rPr>
              <w:t xml:space="preserve"> specialistas</w:t>
            </w:r>
            <w:r w:rsidR="00091127" w:rsidRPr="00FD50DA">
              <w:rPr>
                <w:bCs/>
              </w:rPr>
              <w:t xml:space="preserve">, gavęs pavaldžios PO Pirkimo paraišką-užduotį, patikrina Pirkimo paraiškoje-užduotyje pateiktos informacijos aiškumą, ar pateikta </w:t>
            </w:r>
            <w:r w:rsidR="00091127" w:rsidRPr="00FD50DA">
              <w:rPr>
                <w:bCs/>
              </w:rPr>
              <w:lastRenderedPageBreak/>
              <w:t xml:space="preserve">informacija yra pakankama pirkimo vykdymui. </w:t>
            </w:r>
          </w:p>
          <w:p w14:paraId="6463E945" w14:textId="510CB7DD" w:rsidR="00091127" w:rsidRPr="00FD50DA" w:rsidRDefault="00091127" w:rsidP="00091127">
            <w:pPr>
              <w:spacing w:before="60"/>
              <w:ind w:right="57"/>
              <w:jc w:val="both"/>
            </w:pPr>
            <w:r w:rsidRPr="00FD50DA">
              <w:t xml:space="preserve">Jeigu </w:t>
            </w:r>
            <w:r w:rsidR="005D4ADB" w:rsidRPr="00FD50DA">
              <w:t>VPS</w:t>
            </w:r>
            <w:r w:rsidRPr="00FD50DA">
              <w:t xml:space="preserve"> specialistas nustato, kad iš Pirkimo paraiškoje-užduotyje pateiktos informacijos neįmanoma nustatyti pirkimo objekto, jo apimties, būsimos pirkimo sutarties terminų, pirkimo sutarties kainodaros, nurodyti pertekliniai reikalavimai pirkimo objektui, galimai ribojantys tiekėjų konkurenciją arba pateikta informacija neatitinka VPĮ ar kitų teisės aktų reikalavimų, Viešųjų pirkimų skyriaus specialistas, gavęs Viešųjų pirkimų skyriaus vedėjo pritarimą DVS </w:t>
            </w:r>
            <w:r w:rsidR="00BB2978">
              <w:t>„</w:t>
            </w:r>
            <w:r w:rsidRPr="00FD50DA">
              <w:t>Kontora</w:t>
            </w:r>
            <w:r w:rsidR="00BB2978">
              <w:t>“</w:t>
            </w:r>
            <w:r w:rsidRPr="00FD50DA">
              <w:t xml:space="preserve"> priemone, turi teisę grąžinti Pirkimo paraišką-užduotį PO Pirkimų iniciatoriui nurodydamas grąžinimo priežastis.</w:t>
            </w:r>
          </w:p>
          <w:p w14:paraId="67F8F96B" w14:textId="520539A2" w:rsidR="00091127" w:rsidRPr="00FD50DA" w:rsidRDefault="00091127" w:rsidP="00091127">
            <w:pPr>
              <w:ind w:right="57"/>
              <w:jc w:val="both"/>
              <w:rPr>
                <w:bCs/>
              </w:rPr>
            </w:pPr>
            <w:r w:rsidRPr="00FD50DA">
              <w:t xml:space="preserve">Pirkimo paraiška-užduotis ir techninė specifikacija yra minimalūs pirkimo inicijavimo reikalavimai taikomi pavaldžiai PO. Kitus reikalingus dokumentus </w:t>
            </w:r>
            <w:r w:rsidRPr="00FD50DA">
              <w:lastRenderedPageBreak/>
              <w:t>(pavyzdžiui, pirkimo sutarties projektą, pirkimo sąlygų reikalavimus) parengia Viešųjų pirkimų skyriaus specialistas.</w:t>
            </w:r>
          </w:p>
          <w:p w14:paraId="2521938B" w14:textId="2D80D3E5" w:rsidR="00091127" w:rsidRPr="00FD50DA" w:rsidRDefault="00091127" w:rsidP="00091127">
            <w:pPr>
              <w:ind w:right="57"/>
              <w:jc w:val="both"/>
              <w:rPr>
                <w:bCs/>
              </w:rPr>
            </w:pPr>
            <w:r w:rsidRPr="00FD50DA">
              <w:rPr>
                <w:color w:val="000000"/>
              </w:rPr>
              <w:t>Viešųjų pirkimų skyriaus specialistas apie Pirkimo paraiškos-užduoties priėmimą informuoja PO Pirkimų iniciatorių el. paštu arba telefonu.</w:t>
            </w:r>
          </w:p>
        </w:tc>
        <w:tc>
          <w:tcPr>
            <w:tcW w:w="3118" w:type="dxa"/>
          </w:tcPr>
          <w:p w14:paraId="3CAF75B3" w14:textId="3C730F5F" w:rsidR="00091127" w:rsidRPr="00FD50DA" w:rsidRDefault="00091127" w:rsidP="00091127">
            <w:pPr>
              <w:ind w:right="57"/>
              <w:jc w:val="both"/>
              <w:rPr>
                <w:bCs/>
              </w:rPr>
            </w:pPr>
            <w:r w:rsidRPr="00FD50DA">
              <w:rPr>
                <w:bCs/>
              </w:rPr>
              <w:lastRenderedPageBreak/>
              <w:t>Ne vėliau kaip per 10 darbo dienų nuo Pirkimo paraiškos gavimo</w:t>
            </w:r>
          </w:p>
        </w:tc>
      </w:tr>
      <w:tr w:rsidR="00091127" w:rsidRPr="00FD50DA" w14:paraId="0EA1391F" w14:textId="7FED5E84" w:rsidTr="00FE5052">
        <w:trPr>
          <w:trHeight w:val="497"/>
        </w:trPr>
        <w:tc>
          <w:tcPr>
            <w:tcW w:w="629" w:type="dxa"/>
          </w:tcPr>
          <w:p w14:paraId="7ACCDCCF" w14:textId="0FB691FB" w:rsidR="00B05478" w:rsidRPr="00FD50DA" w:rsidRDefault="00B05478" w:rsidP="00091127">
            <w:pPr>
              <w:ind w:right="-482"/>
              <w:contextualSpacing/>
              <w:rPr>
                <w:bCs/>
              </w:rPr>
            </w:pPr>
            <w:r w:rsidRPr="00FD50DA">
              <w:rPr>
                <w:bCs/>
              </w:rPr>
              <w:lastRenderedPageBreak/>
              <w:t>32.2</w:t>
            </w:r>
          </w:p>
        </w:tc>
        <w:tc>
          <w:tcPr>
            <w:tcW w:w="2514" w:type="dxa"/>
          </w:tcPr>
          <w:p w14:paraId="203FD934" w14:textId="4A1E2E07" w:rsidR="00091127" w:rsidRPr="00FD50DA" w:rsidRDefault="00091127" w:rsidP="00091127">
            <w:pPr>
              <w:ind w:right="57"/>
              <w:jc w:val="both"/>
              <w:rPr>
                <w:b/>
              </w:rPr>
            </w:pPr>
            <w:r w:rsidRPr="00FD50DA">
              <w:rPr>
                <w:b/>
              </w:rPr>
              <w:t xml:space="preserve">Rinkos konsultacijos vykdymas </w:t>
            </w:r>
          </w:p>
        </w:tc>
        <w:tc>
          <w:tcPr>
            <w:tcW w:w="5494" w:type="dxa"/>
          </w:tcPr>
          <w:p w14:paraId="4502FCFD" w14:textId="01E58265" w:rsidR="00091127" w:rsidRPr="00FD50DA" w:rsidRDefault="00091127" w:rsidP="00091127">
            <w:pPr>
              <w:ind w:right="57"/>
              <w:jc w:val="both"/>
              <w:rPr>
                <w:color w:val="000000"/>
              </w:rPr>
            </w:pPr>
            <w:r w:rsidRPr="00FD50DA">
              <w:rPr>
                <w:bCs/>
                <w:color w:val="000000"/>
              </w:rPr>
              <w:t>Jeigu Pirkimo paraiškoje-užduotyje numatytas ne mažos vertės pirkimas, apie kurį turi būti skelbiama, ir per paskutinius 12 mėnesių atliekant paskutinį tokių pačių ar panašių prekių, paslaugų ar darbų pirkimą, apie kurį buvo privaloma skelbti, išskyrus mažos vertės pirkimą, nebuvo gauta nė viena arba gauta tik viena tinkama paraiška ar pasiūlymas, arba p</w:t>
            </w:r>
            <w:r w:rsidRPr="00FD50DA">
              <w:rPr>
                <w:bCs/>
              </w:rPr>
              <w:t xml:space="preserve">astebėjus, kad Pirkimo paraiškos-užduoties derinimo metu kyla klausimų, dėl kurių būtų verta pasikonsultuoti su rinkos dalyviais, paskirtas </w:t>
            </w:r>
            <w:r w:rsidR="005D4ADB" w:rsidRPr="00FD50DA">
              <w:rPr>
                <w:bCs/>
              </w:rPr>
              <w:t>VPS</w:t>
            </w:r>
            <w:r w:rsidRPr="00FD50DA">
              <w:rPr>
                <w:bCs/>
              </w:rPr>
              <w:t xml:space="preserve"> specialistas priima sprendimą vykdyti rinkos konsultaciją. </w:t>
            </w:r>
            <w:r w:rsidR="005D4ADB" w:rsidRPr="00FD50DA">
              <w:rPr>
                <w:bCs/>
              </w:rPr>
              <w:t xml:space="preserve">VPS </w:t>
            </w:r>
            <w:r w:rsidRPr="00FD50DA">
              <w:rPr>
                <w:bCs/>
              </w:rPr>
              <w:t xml:space="preserve">specialistas </w:t>
            </w:r>
            <w:r w:rsidRPr="00FD50DA">
              <w:rPr>
                <w:bCs/>
                <w:color w:val="000000"/>
              </w:rPr>
              <w:t xml:space="preserve">rinkos dalyvių konsultaciją skelbia ir organizuoja VPĮ numatyta tvarka. </w:t>
            </w:r>
          </w:p>
          <w:p w14:paraId="4C7C57DD" w14:textId="790A0F05" w:rsidR="00091127" w:rsidRPr="00FD50DA" w:rsidRDefault="00C925A9" w:rsidP="00091127">
            <w:pPr>
              <w:ind w:right="57"/>
              <w:jc w:val="both"/>
              <w:rPr>
                <w:color w:val="000000"/>
              </w:rPr>
            </w:pPr>
            <w:r w:rsidRPr="00FD50DA">
              <w:rPr>
                <w:color w:val="000000"/>
              </w:rPr>
              <w:t>Administracijos p</w:t>
            </w:r>
            <w:r w:rsidR="00091127" w:rsidRPr="00FD50DA">
              <w:rPr>
                <w:color w:val="000000"/>
              </w:rPr>
              <w:t xml:space="preserve">irkimų </w:t>
            </w:r>
            <w:r w:rsidRPr="00FD50DA">
              <w:rPr>
                <w:color w:val="000000"/>
              </w:rPr>
              <w:t>i</w:t>
            </w:r>
            <w:r w:rsidR="00091127" w:rsidRPr="00FD50DA">
              <w:rPr>
                <w:color w:val="000000"/>
              </w:rPr>
              <w:t xml:space="preserve">niciatorius priima sprendimą dėl Pirkimo paraiškos-užduoties su technine specifikacija tikslinimo/netikslinimo ir informuoja </w:t>
            </w:r>
            <w:r w:rsidR="005D4ADB" w:rsidRPr="00FD50DA">
              <w:rPr>
                <w:color w:val="000000"/>
              </w:rPr>
              <w:t>VPS</w:t>
            </w:r>
            <w:r w:rsidR="00091127" w:rsidRPr="00FD50DA">
              <w:rPr>
                <w:color w:val="000000"/>
              </w:rPr>
              <w:t xml:space="preserve"> specialistą dėl priimto sprendimo.</w:t>
            </w:r>
            <w:r w:rsidR="00091127" w:rsidRPr="00FD50DA">
              <w:rPr>
                <w:bCs/>
                <w:color w:val="000000"/>
              </w:rPr>
              <w:t xml:space="preserve"> Priėmus sprendimą tikslinti Pirkimo paraišką-užduotį su technine specifikacija, </w:t>
            </w:r>
            <w:r w:rsidR="00C61F81" w:rsidRPr="00FD50DA">
              <w:rPr>
                <w:bCs/>
                <w:color w:val="000000"/>
              </w:rPr>
              <w:t>p</w:t>
            </w:r>
            <w:r w:rsidR="00091127" w:rsidRPr="00FD50DA">
              <w:rPr>
                <w:bCs/>
                <w:color w:val="000000"/>
              </w:rPr>
              <w:t xml:space="preserve">irkimų iniciatorius patikslina </w:t>
            </w:r>
            <w:r w:rsidR="00091127" w:rsidRPr="00FD50DA">
              <w:rPr>
                <w:bCs/>
                <w:color w:val="000000"/>
              </w:rPr>
              <w:lastRenderedPageBreak/>
              <w:t xml:space="preserve">Pirkimo paraišką-užduotį su technine specifikacija ir suderina ją pagal Tvarkos aprašo </w:t>
            </w:r>
            <w:r w:rsidR="008B7EC4" w:rsidRPr="00FD50DA">
              <w:rPr>
                <w:bCs/>
                <w:color w:val="000000"/>
              </w:rPr>
              <w:t xml:space="preserve">32.2 </w:t>
            </w:r>
            <w:r w:rsidR="00091127" w:rsidRPr="00FD50DA">
              <w:rPr>
                <w:bCs/>
                <w:color w:val="000000"/>
              </w:rPr>
              <w:t>punkto tvarką.</w:t>
            </w:r>
          </w:p>
        </w:tc>
        <w:tc>
          <w:tcPr>
            <w:tcW w:w="3119" w:type="dxa"/>
          </w:tcPr>
          <w:p w14:paraId="5C8E3D80" w14:textId="343C3C76" w:rsidR="00091127" w:rsidRPr="00FD50DA" w:rsidRDefault="00091127" w:rsidP="00091127">
            <w:pPr>
              <w:ind w:right="57"/>
              <w:jc w:val="both"/>
            </w:pPr>
            <w:r w:rsidRPr="00FD50DA">
              <w:rPr>
                <w:color w:val="000000"/>
              </w:rPr>
              <w:lastRenderedPageBreak/>
              <w:t xml:space="preserve">Jeigu Pirkimo paraiškoje numatytas ne mažos vertės pirkimas, apie kurį turi būti skelbiama, ir per paskutinius 12 mėnesių atliekant paskutinį tokių pačių ar panašių prekių, paslaugų ar darbų pirkimą, apie kurį buvo privaloma skelbti, išskyrus mažos vertės pirkimą, nebuvo gauta nė viena arba gauta tik viena tinkama paraiška ar pasiūlymas, arba jei </w:t>
            </w:r>
            <w:r w:rsidRPr="00FD50DA">
              <w:rPr>
                <w:bCs/>
              </w:rPr>
              <w:t>Viešųjų pirkimų specialistui</w:t>
            </w:r>
            <w:r w:rsidRPr="00FD50DA">
              <w:t xml:space="preserve"> kyla klausimų, dėl kurių būtų verta pasikonsultuoti su rinkos dalyviais, paskirtas </w:t>
            </w:r>
            <w:r w:rsidR="005D4ADB" w:rsidRPr="00FD50DA">
              <w:t>Administracijos</w:t>
            </w:r>
            <w:r w:rsidRPr="00FD50DA">
              <w:t xml:space="preserve"> </w:t>
            </w:r>
            <w:r w:rsidR="005D4ADB" w:rsidRPr="00FD50DA">
              <w:rPr>
                <w:bCs/>
              </w:rPr>
              <w:t xml:space="preserve">VPS </w:t>
            </w:r>
            <w:r w:rsidRPr="00FD50DA">
              <w:rPr>
                <w:bCs/>
              </w:rPr>
              <w:t xml:space="preserve">specialistas </w:t>
            </w:r>
            <w:r w:rsidRPr="00FD50DA">
              <w:t xml:space="preserve">priima sprendimą vykdyti rinkos konsultaciją ir, </w:t>
            </w:r>
            <w:r w:rsidRPr="00FD50DA">
              <w:lastRenderedPageBreak/>
              <w:t xml:space="preserve">apie tai informuoja </w:t>
            </w:r>
            <w:r w:rsidR="005D4ADB" w:rsidRPr="00FD50DA">
              <w:t>P</w:t>
            </w:r>
            <w:r w:rsidRPr="00FD50DA">
              <w:t xml:space="preserve">avaldžios PO </w:t>
            </w:r>
            <w:r w:rsidR="005D4ADB" w:rsidRPr="00FD50DA">
              <w:t>p</w:t>
            </w:r>
            <w:r w:rsidRPr="00FD50DA">
              <w:t>irkimų iniciatorių.</w:t>
            </w:r>
          </w:p>
          <w:p w14:paraId="00C3FC15" w14:textId="0B63830B" w:rsidR="00091127" w:rsidRPr="00FD50DA" w:rsidRDefault="005D4ADB" w:rsidP="00091127">
            <w:pPr>
              <w:ind w:right="57"/>
              <w:jc w:val="both"/>
            </w:pPr>
            <w:r w:rsidRPr="00FD50DA">
              <w:rPr>
                <w:bCs/>
              </w:rPr>
              <w:t>VPS</w:t>
            </w:r>
            <w:r w:rsidR="00091127" w:rsidRPr="00FD50DA">
              <w:rPr>
                <w:bCs/>
              </w:rPr>
              <w:t xml:space="preserve"> specialistas </w:t>
            </w:r>
            <w:r w:rsidR="00091127" w:rsidRPr="00FD50DA">
              <w:rPr>
                <w:color w:val="000000"/>
              </w:rPr>
              <w:t>rinkos konsultaciją skelbia ir organizuoja VPĮ numatyta tvarka.</w:t>
            </w:r>
          </w:p>
          <w:p w14:paraId="44FEEFA7" w14:textId="6BEA684C" w:rsidR="00091127" w:rsidRPr="00FD50DA" w:rsidRDefault="00091127" w:rsidP="00091127">
            <w:pPr>
              <w:ind w:right="57"/>
              <w:jc w:val="both"/>
              <w:rPr>
                <w:color w:val="000000"/>
              </w:rPr>
            </w:pPr>
            <w:r w:rsidRPr="00FD50DA">
              <w:rPr>
                <w:color w:val="000000"/>
              </w:rPr>
              <w:t xml:space="preserve">Pavaldžios PO </w:t>
            </w:r>
            <w:r w:rsidR="005D4ADB" w:rsidRPr="00FD50DA">
              <w:rPr>
                <w:color w:val="000000"/>
              </w:rPr>
              <w:t>p</w:t>
            </w:r>
            <w:r w:rsidRPr="00FD50DA">
              <w:rPr>
                <w:color w:val="000000"/>
              </w:rPr>
              <w:t xml:space="preserve">irkimų iniciatorius gavęs rinkos konsultacijos rezultatus pats priima sprendimą dėl Pirkimo paraiškos-užduoties su technine specifikacija tikslinimo/netikslinimo ir informuoja apie savo sprendimą </w:t>
            </w:r>
            <w:r w:rsidR="005D4ADB" w:rsidRPr="00FD50DA">
              <w:rPr>
                <w:color w:val="000000"/>
              </w:rPr>
              <w:t xml:space="preserve">Administracijos VPS </w:t>
            </w:r>
            <w:r w:rsidRPr="00FD50DA">
              <w:rPr>
                <w:color w:val="000000"/>
              </w:rPr>
              <w:t xml:space="preserve">specialistą el. paštu. </w:t>
            </w:r>
          </w:p>
          <w:p w14:paraId="3CAB115C" w14:textId="3E65DDCD" w:rsidR="00091127" w:rsidRPr="00FD50DA" w:rsidRDefault="00091127" w:rsidP="00091127">
            <w:pPr>
              <w:ind w:right="57"/>
              <w:jc w:val="both"/>
              <w:rPr>
                <w:color w:val="000000"/>
              </w:rPr>
            </w:pPr>
            <w:r w:rsidRPr="00FD50DA">
              <w:rPr>
                <w:color w:val="000000"/>
              </w:rPr>
              <w:t xml:space="preserve">PO </w:t>
            </w:r>
            <w:r w:rsidR="005D4ADB" w:rsidRPr="00FD50DA">
              <w:rPr>
                <w:color w:val="000000"/>
              </w:rPr>
              <w:t>p</w:t>
            </w:r>
            <w:r w:rsidRPr="00FD50DA">
              <w:rPr>
                <w:color w:val="000000"/>
              </w:rPr>
              <w:t xml:space="preserve">irkimų iniciatoriui priėmus sprendimą dėl Pirkimo paraiškos-užduoties su technine specifikacija tikslinimo, jis turi patikslinti Pirkimo paraišką-užduotį su technine specifikacija pagal rinkos konsultacijos rezultatus ir iš naujo suderinti Pirkimo paraišką-užduotį pagal PO nustatytą tvarką, bei pateikti CPO Viešųjų pirkimų skyriui DVS </w:t>
            </w:r>
            <w:r w:rsidR="00B7172C">
              <w:rPr>
                <w:color w:val="000000"/>
              </w:rPr>
              <w:t>„</w:t>
            </w:r>
            <w:r w:rsidRPr="00FD50DA">
              <w:rPr>
                <w:color w:val="000000"/>
              </w:rPr>
              <w:t>Kontora</w:t>
            </w:r>
            <w:r w:rsidR="00B7172C">
              <w:rPr>
                <w:color w:val="000000"/>
              </w:rPr>
              <w:t>“</w:t>
            </w:r>
            <w:r w:rsidRPr="00FD50DA">
              <w:rPr>
                <w:color w:val="000000"/>
              </w:rPr>
              <w:t xml:space="preserve"> priemonėmis.</w:t>
            </w:r>
          </w:p>
        </w:tc>
        <w:tc>
          <w:tcPr>
            <w:tcW w:w="3118" w:type="dxa"/>
          </w:tcPr>
          <w:p w14:paraId="5943870F" w14:textId="70DBD5EE" w:rsidR="00091127" w:rsidRPr="00FD50DA" w:rsidRDefault="00091127" w:rsidP="00091127">
            <w:pPr>
              <w:ind w:right="57"/>
              <w:rPr>
                <w:bCs/>
              </w:rPr>
            </w:pPr>
            <w:r w:rsidRPr="00FD50DA">
              <w:rPr>
                <w:bCs/>
              </w:rPr>
              <w:lastRenderedPageBreak/>
              <w:t>Nedelsiant</w:t>
            </w:r>
          </w:p>
        </w:tc>
      </w:tr>
      <w:tr w:rsidR="00091127" w:rsidRPr="00FD50DA" w14:paraId="7EA6710D" w14:textId="4D16AAFB" w:rsidTr="00FE5052">
        <w:trPr>
          <w:trHeight w:val="497"/>
        </w:trPr>
        <w:tc>
          <w:tcPr>
            <w:tcW w:w="14874" w:type="dxa"/>
            <w:gridSpan w:val="5"/>
            <w:shd w:val="clear" w:color="auto" w:fill="6188CD"/>
            <w:vAlign w:val="center"/>
          </w:tcPr>
          <w:p w14:paraId="7701C9DB" w14:textId="6E83E0B7" w:rsidR="00091127" w:rsidRPr="00FD50DA" w:rsidRDefault="00B05478" w:rsidP="00091127">
            <w:pPr>
              <w:ind w:right="57"/>
              <w:jc w:val="center"/>
            </w:pPr>
            <w:r w:rsidRPr="00FD50DA">
              <w:rPr>
                <w:b/>
                <w:color w:val="FFFFFF" w:themeColor="background1"/>
              </w:rPr>
              <w:lastRenderedPageBreak/>
              <w:t>33</w:t>
            </w:r>
            <w:r w:rsidR="00091127" w:rsidRPr="00FD50DA">
              <w:rPr>
                <w:b/>
                <w:color w:val="FFFFFF" w:themeColor="background1"/>
              </w:rPr>
              <w:t>. Pirkimų vykdymas</w:t>
            </w:r>
          </w:p>
        </w:tc>
      </w:tr>
      <w:tr w:rsidR="00091127" w:rsidRPr="00FD50DA" w14:paraId="551C5119" w14:textId="1531AC23" w:rsidTr="00FE5052">
        <w:trPr>
          <w:trHeight w:val="20"/>
        </w:trPr>
        <w:tc>
          <w:tcPr>
            <w:tcW w:w="629" w:type="dxa"/>
          </w:tcPr>
          <w:p w14:paraId="163FE919" w14:textId="24A73CF3" w:rsidR="00B05478" w:rsidRPr="00FD50DA" w:rsidRDefault="00B05478" w:rsidP="00091127">
            <w:pPr>
              <w:ind w:right="-482"/>
              <w:contextualSpacing/>
              <w:rPr>
                <w:bCs/>
              </w:rPr>
            </w:pPr>
            <w:r w:rsidRPr="00FD50DA">
              <w:rPr>
                <w:bCs/>
              </w:rPr>
              <w:t>33.1</w:t>
            </w:r>
          </w:p>
        </w:tc>
        <w:tc>
          <w:tcPr>
            <w:tcW w:w="2514" w:type="dxa"/>
          </w:tcPr>
          <w:p w14:paraId="2CDE1A68" w14:textId="014A1BE0" w:rsidR="00091127" w:rsidRPr="00FD50DA" w:rsidRDefault="00091127" w:rsidP="00091127">
            <w:pPr>
              <w:tabs>
                <w:tab w:val="left" w:pos="317"/>
              </w:tabs>
              <w:jc w:val="both"/>
              <w:rPr>
                <w:b/>
                <w:bCs/>
              </w:rPr>
            </w:pPr>
            <w:r w:rsidRPr="00FD50DA">
              <w:rPr>
                <w:b/>
                <w:bCs/>
              </w:rPr>
              <w:t>Pirkimų procedūrų vykdymas</w:t>
            </w:r>
          </w:p>
        </w:tc>
        <w:tc>
          <w:tcPr>
            <w:tcW w:w="5494" w:type="dxa"/>
          </w:tcPr>
          <w:p w14:paraId="62FAAD8B" w14:textId="6D915882" w:rsidR="00091127" w:rsidRPr="00FD50DA" w:rsidRDefault="00645233" w:rsidP="00091127">
            <w:pPr>
              <w:pStyle w:val="Linija"/>
              <w:spacing w:line="240" w:lineRule="auto"/>
              <w:jc w:val="both"/>
              <w:rPr>
                <w:b/>
                <w:color w:val="auto"/>
                <w:sz w:val="24"/>
                <w:szCs w:val="24"/>
              </w:rPr>
            </w:pPr>
            <w:r w:rsidRPr="00FD50DA">
              <w:rPr>
                <w:b/>
                <w:color w:val="auto"/>
                <w:sz w:val="24"/>
                <w:szCs w:val="24"/>
              </w:rPr>
              <w:t>P</w:t>
            </w:r>
            <w:r w:rsidR="00091127" w:rsidRPr="00FD50DA">
              <w:rPr>
                <w:b/>
                <w:color w:val="auto"/>
                <w:sz w:val="24"/>
                <w:szCs w:val="24"/>
              </w:rPr>
              <w:t>irkimai vykdomi tokia tvarka:</w:t>
            </w:r>
          </w:p>
          <w:p w14:paraId="45E08BFB" w14:textId="3F47E33B" w:rsidR="00091127" w:rsidRPr="00FD50DA" w:rsidRDefault="00091127" w:rsidP="00725EDE">
            <w:pPr>
              <w:pStyle w:val="Linija"/>
              <w:numPr>
                <w:ilvl w:val="0"/>
                <w:numId w:val="8"/>
              </w:numPr>
              <w:spacing w:line="240" w:lineRule="auto"/>
              <w:ind w:left="0" w:hanging="1"/>
              <w:jc w:val="both"/>
              <w:rPr>
                <w:b/>
                <w:color w:val="auto"/>
                <w:sz w:val="24"/>
                <w:szCs w:val="24"/>
              </w:rPr>
            </w:pPr>
            <w:r w:rsidRPr="00FD50DA">
              <w:rPr>
                <w:b/>
                <w:bCs/>
                <w:color w:val="auto"/>
                <w:sz w:val="24"/>
                <w:szCs w:val="24"/>
              </w:rPr>
              <w:t xml:space="preserve">Viešojo pirkimo komisija </w:t>
            </w:r>
            <w:r w:rsidRPr="00FD50DA">
              <w:rPr>
                <w:color w:val="auto"/>
                <w:sz w:val="24"/>
                <w:szCs w:val="24"/>
              </w:rPr>
              <w:t>vykdo</w:t>
            </w:r>
            <w:r w:rsidRPr="00FD50DA">
              <w:rPr>
                <w:b/>
                <w:bCs/>
                <w:color w:val="auto"/>
                <w:sz w:val="24"/>
                <w:szCs w:val="24"/>
              </w:rPr>
              <w:t xml:space="preserve"> </w:t>
            </w:r>
            <w:r w:rsidRPr="00FD50DA">
              <w:rPr>
                <w:color w:val="auto"/>
                <w:sz w:val="24"/>
                <w:szCs w:val="24"/>
              </w:rPr>
              <w:t>supaprastint</w:t>
            </w:r>
            <w:r w:rsidR="005D4ADB" w:rsidRPr="00FD50DA">
              <w:rPr>
                <w:color w:val="auto"/>
                <w:sz w:val="24"/>
                <w:szCs w:val="24"/>
              </w:rPr>
              <w:t>u</w:t>
            </w:r>
            <w:r w:rsidRPr="00FD50DA">
              <w:rPr>
                <w:color w:val="auto"/>
                <w:sz w:val="24"/>
                <w:szCs w:val="24"/>
              </w:rPr>
              <w:t>s</w:t>
            </w:r>
            <w:r w:rsidR="00645233" w:rsidRPr="00FD50DA">
              <w:rPr>
                <w:color w:val="auto"/>
                <w:sz w:val="24"/>
                <w:szCs w:val="24"/>
              </w:rPr>
              <w:t xml:space="preserve"> </w:t>
            </w:r>
            <w:r w:rsidRPr="00FD50DA">
              <w:rPr>
                <w:color w:val="auto"/>
                <w:sz w:val="24"/>
                <w:szCs w:val="24"/>
              </w:rPr>
              <w:t>ir tarptautinės vertės pirkim</w:t>
            </w:r>
            <w:r w:rsidR="005D4ADB" w:rsidRPr="00FD50DA">
              <w:rPr>
                <w:color w:val="auto"/>
                <w:sz w:val="24"/>
                <w:szCs w:val="24"/>
              </w:rPr>
              <w:t>us;</w:t>
            </w:r>
          </w:p>
          <w:p w14:paraId="5266F7E5" w14:textId="04522A5F" w:rsidR="00091127" w:rsidRPr="00FD50DA" w:rsidRDefault="00091127" w:rsidP="00725EDE">
            <w:pPr>
              <w:pStyle w:val="Linija"/>
              <w:numPr>
                <w:ilvl w:val="0"/>
                <w:numId w:val="8"/>
              </w:numPr>
              <w:spacing w:line="240" w:lineRule="auto"/>
              <w:ind w:left="0" w:hanging="1"/>
              <w:jc w:val="both"/>
              <w:rPr>
                <w:b/>
                <w:color w:val="auto"/>
                <w:sz w:val="24"/>
                <w:szCs w:val="24"/>
              </w:rPr>
            </w:pPr>
            <w:r w:rsidRPr="00FD50DA">
              <w:rPr>
                <w:b/>
                <w:bCs/>
                <w:color w:val="auto"/>
                <w:sz w:val="24"/>
                <w:szCs w:val="24"/>
              </w:rPr>
              <w:t>Pirkimų organizatorius (</w:t>
            </w:r>
            <w:r w:rsidR="005D4ADB" w:rsidRPr="00FD50DA">
              <w:rPr>
                <w:b/>
                <w:bCs/>
                <w:color w:val="auto"/>
                <w:sz w:val="24"/>
                <w:szCs w:val="24"/>
              </w:rPr>
              <w:t>VPS</w:t>
            </w:r>
            <w:r w:rsidRPr="00FD50DA">
              <w:rPr>
                <w:b/>
                <w:bCs/>
                <w:color w:val="auto"/>
                <w:sz w:val="24"/>
                <w:szCs w:val="24"/>
              </w:rPr>
              <w:t xml:space="preserve"> specialistas) </w:t>
            </w:r>
            <w:r w:rsidRPr="00FD50DA">
              <w:rPr>
                <w:color w:val="auto"/>
                <w:sz w:val="24"/>
                <w:szCs w:val="24"/>
              </w:rPr>
              <w:t>vykdo mažos vertės pirkim</w:t>
            </w:r>
            <w:r w:rsidR="005D4ADB" w:rsidRPr="00FD50DA">
              <w:rPr>
                <w:color w:val="auto"/>
                <w:sz w:val="24"/>
                <w:szCs w:val="24"/>
              </w:rPr>
              <w:t>us;</w:t>
            </w:r>
          </w:p>
          <w:p w14:paraId="5340F29E" w14:textId="35147A5E" w:rsidR="00091127" w:rsidRPr="00FD50DA" w:rsidRDefault="00091127" w:rsidP="00725EDE">
            <w:pPr>
              <w:pStyle w:val="Linija"/>
              <w:numPr>
                <w:ilvl w:val="0"/>
                <w:numId w:val="8"/>
              </w:numPr>
              <w:spacing w:line="240" w:lineRule="auto"/>
              <w:ind w:left="0" w:hanging="1"/>
              <w:jc w:val="both"/>
              <w:rPr>
                <w:b/>
                <w:color w:val="auto"/>
                <w:sz w:val="24"/>
                <w:szCs w:val="24"/>
              </w:rPr>
            </w:pPr>
            <w:r w:rsidRPr="00FD50DA">
              <w:rPr>
                <w:b/>
                <w:bCs/>
                <w:color w:val="auto"/>
                <w:sz w:val="24"/>
                <w:szCs w:val="24"/>
              </w:rPr>
              <w:t xml:space="preserve">Pirkimo </w:t>
            </w:r>
            <w:r w:rsidR="00C61998" w:rsidRPr="00FD50DA">
              <w:rPr>
                <w:b/>
                <w:bCs/>
                <w:color w:val="auto"/>
                <w:sz w:val="24"/>
                <w:szCs w:val="24"/>
              </w:rPr>
              <w:t>iniciatorius-</w:t>
            </w:r>
            <w:r w:rsidRPr="00FD50DA">
              <w:rPr>
                <w:b/>
                <w:bCs/>
                <w:color w:val="auto"/>
                <w:sz w:val="24"/>
                <w:szCs w:val="24"/>
              </w:rPr>
              <w:t>organizatorius (kitų</w:t>
            </w:r>
            <w:r w:rsidR="005D4ADB" w:rsidRPr="00FD50DA">
              <w:rPr>
                <w:b/>
                <w:bCs/>
                <w:color w:val="auto"/>
                <w:sz w:val="24"/>
                <w:szCs w:val="24"/>
              </w:rPr>
              <w:t xml:space="preserve"> struktūrinių padalinių (</w:t>
            </w:r>
            <w:r w:rsidRPr="00FD50DA">
              <w:rPr>
                <w:b/>
                <w:bCs/>
                <w:color w:val="auto"/>
                <w:sz w:val="24"/>
                <w:szCs w:val="24"/>
              </w:rPr>
              <w:t>skyrių</w:t>
            </w:r>
            <w:r w:rsidR="005D4ADB" w:rsidRPr="00FD50DA">
              <w:rPr>
                <w:b/>
                <w:bCs/>
                <w:color w:val="auto"/>
                <w:sz w:val="24"/>
                <w:szCs w:val="24"/>
              </w:rPr>
              <w:t>)</w:t>
            </w:r>
            <w:r w:rsidRPr="00FD50DA">
              <w:rPr>
                <w:b/>
                <w:bCs/>
                <w:color w:val="auto"/>
                <w:sz w:val="24"/>
                <w:szCs w:val="24"/>
              </w:rPr>
              <w:t xml:space="preserve"> darbuotojai)</w:t>
            </w:r>
            <w:r w:rsidRPr="00FD50DA">
              <w:rPr>
                <w:color w:val="auto"/>
                <w:sz w:val="24"/>
                <w:szCs w:val="24"/>
              </w:rPr>
              <w:t xml:space="preserve">, patvirtintas Administracijos direktoriaus įsakymu, vykdo pirkimus, kai darbų, prekių ar paslaugų pirkimo sutarties vertė neviršija </w:t>
            </w:r>
            <w:r w:rsidRPr="00FD50DA">
              <w:rPr>
                <w:b/>
                <w:bCs/>
                <w:color w:val="auto"/>
                <w:sz w:val="24"/>
                <w:szCs w:val="24"/>
              </w:rPr>
              <w:t>15 000 EUR</w:t>
            </w:r>
            <w:r w:rsidRPr="00FD50DA">
              <w:rPr>
                <w:color w:val="auto"/>
                <w:sz w:val="24"/>
                <w:szCs w:val="24"/>
              </w:rPr>
              <w:t xml:space="preserve"> (be pridėtinės vertės mokesčio).</w:t>
            </w:r>
          </w:p>
          <w:p w14:paraId="5FA7D5B4" w14:textId="324B882D" w:rsidR="00091127" w:rsidRPr="00FD50DA" w:rsidRDefault="00091127" w:rsidP="00091127">
            <w:pPr>
              <w:spacing w:before="60"/>
              <w:jc w:val="both"/>
            </w:pPr>
            <w:r w:rsidRPr="00FD50DA">
              <w:rPr>
                <w:lang w:eastAsia="en-US"/>
              </w:rPr>
              <w:t>V</w:t>
            </w:r>
            <w:r w:rsidRPr="00FD50DA">
              <w:t>iešųjų pirkimų skyriaus vedėjas</w:t>
            </w:r>
            <w:r w:rsidRPr="00FD50DA">
              <w:rPr>
                <w:lang w:eastAsia="en-US"/>
              </w:rPr>
              <w:t xml:space="preserve"> turi teisę priimti sprendimą pavesti mažos vertės pirkimų procedūras atlikti Viešojo pirkimo komisijai neatsižvelgdamas į šiame punkte nustatytas aplinkybes</w:t>
            </w:r>
            <w:r w:rsidRPr="00FD50DA">
              <w:t>.</w:t>
            </w:r>
          </w:p>
        </w:tc>
        <w:tc>
          <w:tcPr>
            <w:tcW w:w="3119" w:type="dxa"/>
          </w:tcPr>
          <w:p w14:paraId="1571F13C" w14:textId="1CDB7CBD" w:rsidR="00150A1D" w:rsidRPr="00FD50DA" w:rsidRDefault="00150A1D" w:rsidP="00150A1D">
            <w:pPr>
              <w:ind w:right="57"/>
              <w:jc w:val="both"/>
            </w:pPr>
            <w:r w:rsidRPr="00FD50DA">
              <w:t>Pavaldžios PO pirkimus vykdo pagal jų Tvarkos apraše ir kituose vidaus dokumentuose nustatyta tvarką.</w:t>
            </w:r>
          </w:p>
          <w:p w14:paraId="039891D7" w14:textId="77777777" w:rsidR="00150A1D" w:rsidRPr="00FD50DA" w:rsidRDefault="00150A1D" w:rsidP="00091127">
            <w:pPr>
              <w:pStyle w:val="Linija"/>
              <w:spacing w:line="240" w:lineRule="auto"/>
              <w:jc w:val="both"/>
              <w:rPr>
                <w:b/>
                <w:color w:val="auto"/>
                <w:sz w:val="24"/>
                <w:szCs w:val="24"/>
              </w:rPr>
            </w:pPr>
          </w:p>
          <w:p w14:paraId="67F35D93" w14:textId="3A18524A" w:rsidR="00150A1D" w:rsidRPr="00FD50DA" w:rsidRDefault="00150A1D" w:rsidP="00091127">
            <w:pPr>
              <w:pStyle w:val="Linija"/>
              <w:spacing w:line="240" w:lineRule="auto"/>
              <w:jc w:val="both"/>
              <w:rPr>
                <w:b/>
                <w:color w:val="auto"/>
                <w:sz w:val="24"/>
                <w:szCs w:val="24"/>
              </w:rPr>
            </w:pPr>
            <w:r w:rsidRPr="00FD50DA">
              <w:rPr>
                <w:b/>
                <w:color w:val="auto"/>
                <w:sz w:val="24"/>
                <w:szCs w:val="24"/>
              </w:rPr>
              <w:t>Kai pavaldi PO paveda pirkimą vykdyti  Savivaldybės CPO,</w:t>
            </w:r>
          </w:p>
          <w:p w14:paraId="12FB5269" w14:textId="2BCCB974" w:rsidR="00091127" w:rsidRPr="00FD50DA" w:rsidRDefault="00091127" w:rsidP="00091127">
            <w:pPr>
              <w:pStyle w:val="Linija"/>
              <w:spacing w:line="240" w:lineRule="auto"/>
              <w:jc w:val="both"/>
              <w:rPr>
                <w:b/>
                <w:color w:val="auto"/>
                <w:sz w:val="24"/>
                <w:szCs w:val="24"/>
              </w:rPr>
            </w:pPr>
            <w:r w:rsidRPr="00FD50DA">
              <w:rPr>
                <w:b/>
                <w:color w:val="auto"/>
                <w:sz w:val="24"/>
                <w:szCs w:val="24"/>
              </w:rPr>
              <w:t>Pavaldžių PO inicijuotus pirkimus vykdo:</w:t>
            </w:r>
          </w:p>
          <w:p w14:paraId="2E1A3CD4" w14:textId="383908D2" w:rsidR="00091127" w:rsidRPr="00FD50DA" w:rsidRDefault="001B10CF" w:rsidP="00725EDE">
            <w:pPr>
              <w:pStyle w:val="Linija"/>
              <w:numPr>
                <w:ilvl w:val="0"/>
                <w:numId w:val="8"/>
              </w:numPr>
              <w:spacing w:line="240" w:lineRule="auto"/>
              <w:ind w:left="38" w:firstLine="0"/>
              <w:jc w:val="both"/>
              <w:rPr>
                <w:b/>
                <w:color w:val="auto"/>
                <w:sz w:val="24"/>
                <w:szCs w:val="24"/>
              </w:rPr>
            </w:pPr>
            <w:r w:rsidRPr="00FD50DA">
              <w:rPr>
                <w:b/>
                <w:bCs/>
                <w:color w:val="auto"/>
                <w:sz w:val="24"/>
                <w:szCs w:val="24"/>
              </w:rPr>
              <w:t xml:space="preserve">Savivaldybės administracijos direktoriaus sudaryta </w:t>
            </w:r>
            <w:r w:rsidR="00091127" w:rsidRPr="00FD50DA">
              <w:rPr>
                <w:b/>
                <w:bCs/>
                <w:color w:val="auto"/>
                <w:sz w:val="24"/>
                <w:szCs w:val="24"/>
              </w:rPr>
              <w:t xml:space="preserve">Viešojo pirkimo komisija </w:t>
            </w:r>
            <w:r w:rsidR="00091127" w:rsidRPr="00FD50DA">
              <w:rPr>
                <w:color w:val="auto"/>
                <w:sz w:val="24"/>
                <w:szCs w:val="24"/>
              </w:rPr>
              <w:t>vykdo</w:t>
            </w:r>
            <w:r w:rsidR="00091127" w:rsidRPr="00FD50DA">
              <w:rPr>
                <w:b/>
                <w:bCs/>
                <w:color w:val="auto"/>
                <w:sz w:val="24"/>
                <w:szCs w:val="24"/>
              </w:rPr>
              <w:t xml:space="preserve"> </w:t>
            </w:r>
            <w:r w:rsidR="00091127" w:rsidRPr="00FD50DA">
              <w:rPr>
                <w:color w:val="auto"/>
                <w:sz w:val="24"/>
                <w:szCs w:val="24"/>
              </w:rPr>
              <w:t>supaprastint</w:t>
            </w:r>
            <w:r w:rsidRPr="00FD50DA">
              <w:rPr>
                <w:color w:val="auto"/>
                <w:sz w:val="24"/>
                <w:szCs w:val="24"/>
              </w:rPr>
              <w:t>u</w:t>
            </w:r>
            <w:r w:rsidR="00091127" w:rsidRPr="00FD50DA">
              <w:rPr>
                <w:color w:val="auto"/>
                <w:sz w:val="24"/>
                <w:szCs w:val="24"/>
              </w:rPr>
              <w:t>s</w:t>
            </w:r>
            <w:r w:rsidRPr="00FD50DA">
              <w:rPr>
                <w:color w:val="auto"/>
                <w:sz w:val="24"/>
                <w:szCs w:val="24"/>
              </w:rPr>
              <w:t xml:space="preserve"> (išskyrus mažos vertės)</w:t>
            </w:r>
            <w:r w:rsidR="00091127" w:rsidRPr="00FD50DA">
              <w:rPr>
                <w:color w:val="auto"/>
                <w:sz w:val="24"/>
                <w:szCs w:val="24"/>
              </w:rPr>
              <w:t xml:space="preserve"> ir tarptautinės vertės pirkim</w:t>
            </w:r>
            <w:r w:rsidRPr="00FD50DA">
              <w:rPr>
                <w:color w:val="auto"/>
                <w:sz w:val="24"/>
                <w:szCs w:val="24"/>
              </w:rPr>
              <w:t>us</w:t>
            </w:r>
            <w:r w:rsidR="00091127" w:rsidRPr="00FD50DA">
              <w:rPr>
                <w:color w:val="auto"/>
                <w:sz w:val="24"/>
                <w:szCs w:val="24"/>
              </w:rPr>
              <w:t>;</w:t>
            </w:r>
          </w:p>
          <w:p w14:paraId="3F9C5294" w14:textId="6878035F" w:rsidR="00091127" w:rsidRPr="00FD50DA" w:rsidRDefault="00091127" w:rsidP="00725EDE">
            <w:pPr>
              <w:pStyle w:val="Linija"/>
              <w:numPr>
                <w:ilvl w:val="0"/>
                <w:numId w:val="8"/>
              </w:numPr>
              <w:spacing w:line="240" w:lineRule="auto"/>
              <w:ind w:left="38" w:firstLine="0"/>
              <w:jc w:val="both"/>
              <w:rPr>
                <w:b/>
                <w:color w:val="auto"/>
                <w:sz w:val="24"/>
                <w:szCs w:val="24"/>
              </w:rPr>
            </w:pPr>
            <w:r w:rsidRPr="00FD50DA">
              <w:rPr>
                <w:b/>
                <w:bCs/>
                <w:color w:val="auto"/>
                <w:sz w:val="24"/>
                <w:szCs w:val="24"/>
              </w:rPr>
              <w:t>CPO Pirkimų organizatorius (</w:t>
            </w:r>
            <w:r w:rsidR="001B10CF" w:rsidRPr="00FD50DA">
              <w:rPr>
                <w:b/>
                <w:bCs/>
                <w:color w:val="auto"/>
                <w:sz w:val="24"/>
                <w:szCs w:val="24"/>
              </w:rPr>
              <w:t>VPS paskirtas asmuo</w:t>
            </w:r>
            <w:r w:rsidRPr="00FD50DA">
              <w:rPr>
                <w:b/>
                <w:bCs/>
                <w:color w:val="auto"/>
                <w:sz w:val="24"/>
                <w:szCs w:val="24"/>
              </w:rPr>
              <w:t xml:space="preserve">) </w:t>
            </w:r>
            <w:r w:rsidRPr="00FD50DA">
              <w:rPr>
                <w:color w:val="auto"/>
                <w:sz w:val="24"/>
                <w:szCs w:val="24"/>
              </w:rPr>
              <w:t>vykdo mažos vertės pirkimų procedūras</w:t>
            </w:r>
            <w:r w:rsidR="00BB2978">
              <w:rPr>
                <w:color w:val="auto"/>
                <w:sz w:val="24"/>
                <w:szCs w:val="24"/>
              </w:rPr>
              <w:t>.</w:t>
            </w:r>
          </w:p>
          <w:p w14:paraId="0F22E925" w14:textId="77777777" w:rsidR="00091127" w:rsidRPr="00FD50DA" w:rsidRDefault="00091127" w:rsidP="00725EDE">
            <w:pPr>
              <w:ind w:left="38" w:right="57"/>
              <w:jc w:val="both"/>
              <w:rPr>
                <w:lang w:eastAsia="en-US"/>
              </w:rPr>
            </w:pPr>
          </w:p>
          <w:p w14:paraId="1522DFBA" w14:textId="4956E80A" w:rsidR="00091127" w:rsidRPr="00FD50DA" w:rsidRDefault="00091127" w:rsidP="00091127">
            <w:pPr>
              <w:ind w:right="57"/>
              <w:jc w:val="both"/>
            </w:pPr>
            <w:r w:rsidRPr="00FD50DA">
              <w:rPr>
                <w:lang w:eastAsia="en-US"/>
              </w:rPr>
              <w:t>CPO V</w:t>
            </w:r>
            <w:r w:rsidRPr="00FD50DA">
              <w:t>iešųjų pirkimų skyriaus vedėjas</w:t>
            </w:r>
            <w:r w:rsidRPr="00FD50DA">
              <w:rPr>
                <w:lang w:eastAsia="en-US"/>
              </w:rPr>
              <w:t xml:space="preserve"> turi teisę priimti sprendimą pavesti mažos vertės pirkimų procedūras atlikti Viešojo </w:t>
            </w:r>
            <w:r w:rsidRPr="00FD50DA">
              <w:rPr>
                <w:lang w:eastAsia="en-US"/>
              </w:rPr>
              <w:lastRenderedPageBreak/>
              <w:t>pirkimo komisijai neatsižvelgdamas į šiame punkte nustatytas aplinkybes</w:t>
            </w:r>
            <w:r w:rsidRPr="00FD50DA">
              <w:t>.</w:t>
            </w:r>
          </w:p>
        </w:tc>
        <w:tc>
          <w:tcPr>
            <w:tcW w:w="3118" w:type="dxa"/>
          </w:tcPr>
          <w:p w14:paraId="44BE56FF" w14:textId="2DF46DBE" w:rsidR="00091127" w:rsidRPr="00FD50DA" w:rsidDel="00167537" w:rsidRDefault="00091127" w:rsidP="00091127">
            <w:pPr>
              <w:ind w:left="57" w:right="57"/>
              <w:jc w:val="both"/>
            </w:pPr>
            <w:r w:rsidRPr="00FD50DA">
              <w:lastRenderedPageBreak/>
              <w:t>VPĮ numatytais terminais</w:t>
            </w:r>
          </w:p>
        </w:tc>
      </w:tr>
      <w:tr w:rsidR="00091127" w:rsidRPr="00FD50DA" w14:paraId="2CBA3640" w14:textId="3D6D2BE3" w:rsidTr="00FE5052">
        <w:trPr>
          <w:trHeight w:val="20"/>
        </w:trPr>
        <w:tc>
          <w:tcPr>
            <w:tcW w:w="629" w:type="dxa"/>
          </w:tcPr>
          <w:p w14:paraId="28BEDB60" w14:textId="1D5F821A" w:rsidR="00B05478" w:rsidRPr="00FD50DA" w:rsidRDefault="00B05478" w:rsidP="00091127">
            <w:pPr>
              <w:ind w:right="-482"/>
              <w:contextualSpacing/>
              <w:rPr>
                <w:bCs/>
              </w:rPr>
            </w:pPr>
            <w:r w:rsidRPr="00FD50DA">
              <w:rPr>
                <w:bCs/>
              </w:rPr>
              <w:t>33.2</w:t>
            </w:r>
          </w:p>
        </w:tc>
        <w:tc>
          <w:tcPr>
            <w:tcW w:w="2514" w:type="dxa"/>
          </w:tcPr>
          <w:p w14:paraId="3CF2C2DF" w14:textId="7375525C" w:rsidR="00091127" w:rsidRPr="00FD50DA" w:rsidRDefault="00091127" w:rsidP="00091127">
            <w:pPr>
              <w:tabs>
                <w:tab w:val="left" w:pos="317"/>
              </w:tabs>
              <w:jc w:val="both"/>
              <w:rPr>
                <w:b/>
                <w:bCs/>
              </w:rPr>
            </w:pPr>
            <w:r w:rsidRPr="00FD50DA">
              <w:rPr>
                <w:b/>
                <w:bCs/>
              </w:rPr>
              <w:t>Mažos vertės pirkimų vykdymas</w:t>
            </w:r>
          </w:p>
        </w:tc>
        <w:tc>
          <w:tcPr>
            <w:tcW w:w="5494" w:type="dxa"/>
          </w:tcPr>
          <w:p w14:paraId="7BE8E3AB" w14:textId="59CBD7C3" w:rsidR="00091127" w:rsidRPr="00FD50DA" w:rsidRDefault="00091127" w:rsidP="00091127">
            <w:pPr>
              <w:jc w:val="both"/>
            </w:pPr>
            <w:r w:rsidRPr="00FD50DA">
              <w:t>Mažos vertės pirkim</w:t>
            </w:r>
            <w:r w:rsidR="005D4ADB" w:rsidRPr="00FD50DA">
              <w:t>us</w:t>
            </w:r>
            <w:r w:rsidRPr="00FD50DA">
              <w:t xml:space="preserve"> </w:t>
            </w:r>
            <w:r w:rsidR="005D4ADB" w:rsidRPr="00FD50DA">
              <w:t>atlieka pirkimų organizatorius, jei tokiam pirkimui nebuvo sudaryta Pirkimų komisija.</w:t>
            </w:r>
          </w:p>
          <w:p w14:paraId="20A2D538" w14:textId="77777777" w:rsidR="005D4ADB" w:rsidRPr="00FD50DA" w:rsidRDefault="005D4ADB" w:rsidP="00091127">
            <w:pPr>
              <w:jc w:val="both"/>
            </w:pPr>
          </w:p>
          <w:p w14:paraId="30730841" w14:textId="7C2132B2" w:rsidR="00091127" w:rsidRPr="00FD50DA" w:rsidRDefault="00091127" w:rsidP="00091127">
            <w:pPr>
              <w:jc w:val="both"/>
            </w:pPr>
            <w:r w:rsidRPr="00FD50DA">
              <w:t xml:space="preserve">Kai pirkimo procedūras vykdo </w:t>
            </w:r>
            <w:r w:rsidR="00645233" w:rsidRPr="00FD50DA">
              <w:t>Administracijos</w:t>
            </w:r>
            <w:r w:rsidRPr="00FD50DA">
              <w:t xml:space="preserve"> </w:t>
            </w:r>
            <w:r w:rsidR="005D4ADB" w:rsidRPr="00FD50DA">
              <w:t>p</w:t>
            </w:r>
            <w:r w:rsidRPr="00FD50DA">
              <w:t>irkimų organizatorius (</w:t>
            </w:r>
            <w:r w:rsidR="005D4ADB" w:rsidRPr="00FD50DA">
              <w:t xml:space="preserve">VPS </w:t>
            </w:r>
            <w:r w:rsidRPr="00FD50DA">
              <w:t>specialistas):</w:t>
            </w:r>
          </w:p>
          <w:p w14:paraId="48107AF5" w14:textId="34F42CFE" w:rsidR="00091127" w:rsidRPr="00FD50DA" w:rsidRDefault="00091127" w:rsidP="00725EDE">
            <w:pPr>
              <w:pStyle w:val="Sraopastraipa"/>
              <w:numPr>
                <w:ilvl w:val="0"/>
                <w:numId w:val="5"/>
              </w:numPr>
              <w:spacing w:after="0" w:line="240" w:lineRule="auto"/>
              <w:ind w:left="140" w:firstLine="0"/>
              <w:jc w:val="both"/>
              <w:rPr>
                <w:rFonts w:ascii="Times New Roman" w:hAnsi="Times New Roman"/>
                <w:sz w:val="24"/>
                <w:szCs w:val="24"/>
              </w:rPr>
            </w:pPr>
            <w:r w:rsidRPr="00FD50DA">
              <w:rPr>
                <w:rFonts w:ascii="Times New Roman" w:hAnsi="Times New Roman"/>
                <w:sz w:val="24"/>
                <w:szCs w:val="24"/>
              </w:rPr>
              <w:t xml:space="preserve">parengtas pirkimo sąlygas teikia derinti </w:t>
            </w:r>
            <w:r w:rsidR="005D4ADB" w:rsidRPr="00FD50DA">
              <w:rPr>
                <w:rFonts w:ascii="Times New Roman" w:hAnsi="Times New Roman"/>
                <w:sz w:val="24"/>
                <w:szCs w:val="24"/>
              </w:rPr>
              <w:t>VPS</w:t>
            </w:r>
            <w:r w:rsidRPr="00FD50DA">
              <w:rPr>
                <w:rFonts w:ascii="Times New Roman" w:hAnsi="Times New Roman"/>
                <w:sz w:val="24"/>
                <w:szCs w:val="24"/>
              </w:rPr>
              <w:t xml:space="preserve"> vedėjui ir tvirtinti Administracijos direktoriui arba Administracijos direktoriaus pavaduotojui DVS </w:t>
            </w:r>
            <w:r w:rsidR="00BB2978">
              <w:rPr>
                <w:rFonts w:ascii="Times New Roman" w:hAnsi="Times New Roman"/>
                <w:sz w:val="24"/>
                <w:szCs w:val="24"/>
              </w:rPr>
              <w:t>„</w:t>
            </w:r>
            <w:r w:rsidRPr="00FD50DA">
              <w:rPr>
                <w:rFonts w:ascii="Times New Roman" w:hAnsi="Times New Roman"/>
                <w:sz w:val="24"/>
                <w:szCs w:val="24"/>
              </w:rPr>
              <w:t>Kontora</w:t>
            </w:r>
            <w:r w:rsidR="00BB2978">
              <w:rPr>
                <w:rFonts w:ascii="Times New Roman" w:hAnsi="Times New Roman"/>
                <w:sz w:val="24"/>
                <w:szCs w:val="24"/>
              </w:rPr>
              <w:t>“</w:t>
            </w:r>
            <w:r w:rsidRPr="00FD50DA">
              <w:rPr>
                <w:rFonts w:ascii="Times New Roman" w:hAnsi="Times New Roman"/>
                <w:color w:val="FF0000"/>
                <w:sz w:val="24"/>
                <w:szCs w:val="24"/>
              </w:rPr>
              <w:t xml:space="preserve"> </w:t>
            </w:r>
            <w:r w:rsidRPr="00FD50DA">
              <w:rPr>
                <w:rFonts w:ascii="Times New Roman" w:hAnsi="Times New Roman"/>
                <w:sz w:val="24"/>
                <w:szCs w:val="24"/>
              </w:rPr>
              <w:t>priemonėmis</w:t>
            </w:r>
            <w:r w:rsidR="00FB02C1" w:rsidRPr="00FD50DA">
              <w:rPr>
                <w:rFonts w:ascii="Times New Roman" w:hAnsi="Times New Roman"/>
                <w:sz w:val="24"/>
                <w:szCs w:val="24"/>
              </w:rPr>
              <w:t>;</w:t>
            </w:r>
          </w:p>
          <w:p w14:paraId="3B49DE93" w14:textId="64D8D769" w:rsidR="00091127" w:rsidRPr="00FD50DA" w:rsidRDefault="00091127" w:rsidP="00725EDE">
            <w:pPr>
              <w:pStyle w:val="Sraopastraipa"/>
              <w:numPr>
                <w:ilvl w:val="0"/>
                <w:numId w:val="5"/>
              </w:numPr>
              <w:spacing w:after="0" w:line="240" w:lineRule="auto"/>
              <w:ind w:left="140" w:firstLine="0"/>
              <w:jc w:val="both"/>
              <w:rPr>
                <w:rFonts w:ascii="Times New Roman" w:hAnsi="Times New Roman"/>
                <w:sz w:val="24"/>
                <w:szCs w:val="24"/>
              </w:rPr>
            </w:pPr>
            <w:r w:rsidRPr="00FD50DA">
              <w:rPr>
                <w:rFonts w:ascii="Times New Roman" w:hAnsi="Times New Roman"/>
                <w:sz w:val="24"/>
                <w:szCs w:val="24"/>
              </w:rPr>
              <w:t>prieš pirkimo pradžią parengtą pirkimo sutartį suderina teisės aktų nustatyta tvarka</w:t>
            </w:r>
            <w:r w:rsidR="00FB02C1" w:rsidRPr="00FD50DA">
              <w:rPr>
                <w:rFonts w:ascii="Times New Roman" w:hAnsi="Times New Roman"/>
                <w:sz w:val="24"/>
                <w:szCs w:val="24"/>
              </w:rPr>
              <w:t>;</w:t>
            </w:r>
          </w:p>
          <w:p w14:paraId="1BEC7184" w14:textId="77777777" w:rsidR="00091127" w:rsidRPr="00FD50DA" w:rsidRDefault="00091127" w:rsidP="00725EDE">
            <w:pPr>
              <w:pStyle w:val="Sraopastraipa"/>
              <w:numPr>
                <w:ilvl w:val="0"/>
                <w:numId w:val="5"/>
              </w:numPr>
              <w:spacing w:after="0" w:line="240" w:lineRule="auto"/>
              <w:ind w:left="140" w:firstLine="0"/>
              <w:jc w:val="both"/>
              <w:rPr>
                <w:rFonts w:ascii="Times New Roman" w:hAnsi="Times New Roman"/>
                <w:sz w:val="24"/>
                <w:szCs w:val="24"/>
              </w:rPr>
            </w:pPr>
            <w:r w:rsidRPr="00FD50DA">
              <w:rPr>
                <w:rFonts w:ascii="Times New Roman" w:hAnsi="Times New Roman"/>
                <w:sz w:val="24"/>
                <w:szCs w:val="24"/>
              </w:rPr>
              <w:t>ne vėliau kaip per 5 darbo dienas nuo sprendimo dėl sudarytos pirkimo eilės ir pirkimo laimėtojo dienos, užpildo Protokolą dėl pirkimo procedūrų VIP IS priemonėmis, kurį teikia derinti:</w:t>
            </w:r>
          </w:p>
          <w:p w14:paraId="58CB8CB3" w14:textId="7F310DC9" w:rsidR="00091127" w:rsidRPr="00FD50DA" w:rsidRDefault="00091127" w:rsidP="00725EDE">
            <w:pPr>
              <w:pStyle w:val="Sraopastraipa"/>
              <w:numPr>
                <w:ilvl w:val="0"/>
                <w:numId w:val="12"/>
              </w:numPr>
              <w:spacing w:after="0" w:line="240" w:lineRule="auto"/>
              <w:ind w:left="140" w:firstLine="0"/>
              <w:jc w:val="both"/>
              <w:rPr>
                <w:rFonts w:ascii="Times New Roman" w:hAnsi="Times New Roman"/>
                <w:sz w:val="24"/>
                <w:szCs w:val="24"/>
              </w:rPr>
            </w:pPr>
            <w:r w:rsidRPr="00FD50DA">
              <w:rPr>
                <w:rFonts w:ascii="Times New Roman" w:hAnsi="Times New Roman"/>
                <w:sz w:val="24"/>
                <w:szCs w:val="24"/>
              </w:rPr>
              <w:t>Viešųjų pirkimų skyriaus vedėjui;</w:t>
            </w:r>
          </w:p>
          <w:p w14:paraId="13E18E44" w14:textId="77777777" w:rsidR="00091127" w:rsidRPr="00FD50DA" w:rsidRDefault="00091127" w:rsidP="00725EDE">
            <w:pPr>
              <w:pStyle w:val="Sraopastraipa"/>
              <w:numPr>
                <w:ilvl w:val="0"/>
                <w:numId w:val="12"/>
              </w:numPr>
              <w:spacing w:after="0" w:line="240" w:lineRule="auto"/>
              <w:ind w:left="140" w:firstLine="0"/>
              <w:jc w:val="both"/>
              <w:rPr>
                <w:rFonts w:ascii="Times New Roman" w:hAnsi="Times New Roman"/>
                <w:sz w:val="24"/>
                <w:szCs w:val="24"/>
              </w:rPr>
            </w:pPr>
            <w:r w:rsidRPr="00FD50DA">
              <w:rPr>
                <w:rFonts w:ascii="Times New Roman" w:hAnsi="Times New Roman"/>
                <w:bCs/>
                <w:sz w:val="24"/>
                <w:szCs w:val="24"/>
              </w:rPr>
              <w:t>Pirkimo verčių apskaitą tvarkančiam asmeniui</w:t>
            </w:r>
            <w:r w:rsidRPr="00FD50DA">
              <w:rPr>
                <w:rFonts w:ascii="Times New Roman" w:hAnsi="Times New Roman"/>
                <w:sz w:val="24"/>
                <w:szCs w:val="24"/>
              </w:rPr>
              <w:t>;</w:t>
            </w:r>
          </w:p>
          <w:p w14:paraId="4F1B7502" w14:textId="1EC9F9F9" w:rsidR="00091127" w:rsidRPr="00FD50DA" w:rsidRDefault="00091127" w:rsidP="00725EDE">
            <w:pPr>
              <w:pStyle w:val="Sraopastraipa"/>
              <w:numPr>
                <w:ilvl w:val="0"/>
                <w:numId w:val="12"/>
              </w:numPr>
              <w:spacing w:after="0" w:line="240" w:lineRule="auto"/>
              <w:ind w:left="140" w:firstLine="0"/>
              <w:jc w:val="both"/>
              <w:rPr>
                <w:rFonts w:ascii="Times New Roman" w:hAnsi="Times New Roman"/>
                <w:sz w:val="24"/>
                <w:szCs w:val="24"/>
              </w:rPr>
            </w:pPr>
            <w:r w:rsidRPr="00FD50DA">
              <w:rPr>
                <w:rFonts w:ascii="Times New Roman" w:hAnsi="Times New Roman"/>
                <w:sz w:val="24"/>
                <w:szCs w:val="24"/>
              </w:rPr>
              <w:t>Buhalterinės apskaitos skyriui (kai pirkimo sutartis sudaroma žodžiu)</w:t>
            </w:r>
            <w:r w:rsidR="00BB2978">
              <w:rPr>
                <w:rFonts w:ascii="Times New Roman" w:hAnsi="Times New Roman"/>
                <w:sz w:val="24"/>
                <w:szCs w:val="24"/>
              </w:rPr>
              <w:t>;</w:t>
            </w:r>
          </w:p>
          <w:p w14:paraId="6B64B14E" w14:textId="6DCCC25D" w:rsidR="00091127" w:rsidRPr="00FD50DA" w:rsidRDefault="00091127" w:rsidP="00BB2978">
            <w:pPr>
              <w:ind w:left="140"/>
              <w:jc w:val="both"/>
            </w:pPr>
            <w:r w:rsidRPr="00FD50DA">
              <w:t>Suderintas Protokolas dėl pirkimo procedūrų tvirtinamas Administracijos direktoriaus arba Administracijos direktoriaus pavaduotojo VIP IS priemonėmis</w:t>
            </w:r>
            <w:r w:rsidR="00FB02C1" w:rsidRPr="00FD50DA">
              <w:t>;</w:t>
            </w:r>
          </w:p>
          <w:p w14:paraId="5182F082" w14:textId="6CCE3113" w:rsidR="00091127" w:rsidRPr="00BB2978" w:rsidRDefault="00FB02C1" w:rsidP="00725EDE">
            <w:pPr>
              <w:pStyle w:val="Sraopastraipa"/>
              <w:numPr>
                <w:ilvl w:val="0"/>
                <w:numId w:val="5"/>
              </w:numPr>
              <w:spacing w:after="0" w:line="240" w:lineRule="auto"/>
              <w:ind w:left="140" w:firstLine="0"/>
              <w:jc w:val="both"/>
            </w:pPr>
            <w:r w:rsidRPr="00FD50DA">
              <w:rPr>
                <w:rFonts w:ascii="Times New Roman" w:hAnsi="Times New Roman"/>
                <w:sz w:val="24"/>
                <w:szCs w:val="24"/>
              </w:rPr>
              <w:t xml:space="preserve">teikia </w:t>
            </w:r>
            <w:r w:rsidR="00091127" w:rsidRPr="00FD50DA">
              <w:rPr>
                <w:rFonts w:ascii="Times New Roman" w:hAnsi="Times New Roman"/>
                <w:sz w:val="24"/>
                <w:szCs w:val="24"/>
              </w:rPr>
              <w:t xml:space="preserve">pasirašyti pirkimo sutartį Administracijos direktoriui DVS </w:t>
            </w:r>
            <w:r w:rsidR="00B7172C">
              <w:rPr>
                <w:rFonts w:ascii="Times New Roman" w:hAnsi="Times New Roman"/>
                <w:sz w:val="24"/>
                <w:szCs w:val="24"/>
              </w:rPr>
              <w:t>„</w:t>
            </w:r>
            <w:r w:rsidR="00091127" w:rsidRPr="00FD50DA">
              <w:rPr>
                <w:rFonts w:ascii="Times New Roman" w:hAnsi="Times New Roman"/>
                <w:sz w:val="24"/>
                <w:szCs w:val="24"/>
              </w:rPr>
              <w:t>Kontora</w:t>
            </w:r>
            <w:r w:rsidR="00B7172C">
              <w:rPr>
                <w:rFonts w:ascii="Times New Roman" w:hAnsi="Times New Roman"/>
                <w:sz w:val="24"/>
                <w:szCs w:val="24"/>
              </w:rPr>
              <w:t>“</w:t>
            </w:r>
            <w:r w:rsidR="00091127" w:rsidRPr="00FD50DA">
              <w:rPr>
                <w:rFonts w:ascii="Times New Roman" w:hAnsi="Times New Roman"/>
                <w:sz w:val="24"/>
                <w:szCs w:val="24"/>
              </w:rPr>
              <w:t xml:space="preserve"> priemonėmis.</w:t>
            </w:r>
            <w:r w:rsidR="00BB2978">
              <w:rPr>
                <w:rFonts w:ascii="Times New Roman" w:hAnsi="Times New Roman"/>
                <w:sz w:val="24"/>
                <w:szCs w:val="24"/>
              </w:rPr>
              <w:br/>
            </w:r>
          </w:p>
          <w:p w14:paraId="482ACC6A" w14:textId="275183CB" w:rsidR="00091127" w:rsidRPr="00FD50DA" w:rsidRDefault="00091127" w:rsidP="00091127">
            <w:pPr>
              <w:jc w:val="both"/>
            </w:pPr>
            <w:r w:rsidRPr="00FD50DA">
              <w:lastRenderedPageBreak/>
              <w:t>Kai pirkimo procedūras atlieka Viešojo pirkimo komisija, vadovaujamasi Viešojo pirkimo komisijos darbo reglamentu.</w:t>
            </w:r>
          </w:p>
        </w:tc>
        <w:tc>
          <w:tcPr>
            <w:tcW w:w="3119" w:type="dxa"/>
          </w:tcPr>
          <w:p w14:paraId="251FC8D8" w14:textId="10508228" w:rsidR="00150A1D" w:rsidRPr="00FD50DA" w:rsidRDefault="00150A1D" w:rsidP="00150A1D">
            <w:pPr>
              <w:jc w:val="both"/>
            </w:pPr>
            <w:r w:rsidRPr="00FD50DA">
              <w:lastRenderedPageBreak/>
              <w:t>Pavaldžios PO mažos vertės pirkimus vykdo pagal jų Tvarkos apraše ir kituose vidaus dokumentuose nustatyta tvarką.</w:t>
            </w:r>
          </w:p>
          <w:p w14:paraId="4207C2FB" w14:textId="77777777" w:rsidR="00150A1D" w:rsidRPr="00FD50DA" w:rsidRDefault="00150A1D" w:rsidP="00091127">
            <w:pPr>
              <w:jc w:val="both"/>
            </w:pPr>
          </w:p>
          <w:p w14:paraId="2E158C15" w14:textId="739568CF" w:rsidR="00091127" w:rsidRPr="00FD50DA" w:rsidRDefault="005D4ADB" w:rsidP="00091127">
            <w:pPr>
              <w:jc w:val="both"/>
            </w:pPr>
            <w:r w:rsidRPr="00FD50DA">
              <w:t>Kai pavaldi PO paveda</w:t>
            </w:r>
            <w:r w:rsidR="00150A1D" w:rsidRPr="00FD50DA">
              <w:t xml:space="preserve"> mažos vertės</w:t>
            </w:r>
            <w:r w:rsidRPr="00FD50DA">
              <w:t xml:space="preserve"> pirkimą atlikti savivaldybės CPO, </w:t>
            </w:r>
            <w:r w:rsidR="00091127" w:rsidRPr="00FD50DA">
              <w:t xml:space="preserve">pirkimų procedūras vykdo </w:t>
            </w:r>
            <w:r w:rsidRPr="00FD50DA">
              <w:t>VPS</w:t>
            </w:r>
            <w:r w:rsidR="00091127" w:rsidRPr="00FD50DA">
              <w:t xml:space="preserve"> vedėjo paskirtas </w:t>
            </w:r>
            <w:r w:rsidR="00FA1DDC" w:rsidRPr="00FD50DA">
              <w:t xml:space="preserve">Administracijos </w:t>
            </w:r>
            <w:r w:rsidR="00091127" w:rsidRPr="00FD50DA">
              <w:t xml:space="preserve">Pirkimų vykdytojas (Pirkimų organizatorius arba Viešojo pirkimo komisija). </w:t>
            </w:r>
          </w:p>
          <w:p w14:paraId="0BABC97D" w14:textId="1C655C81" w:rsidR="00091127" w:rsidRPr="00FD50DA" w:rsidRDefault="00091127" w:rsidP="00091127">
            <w:pPr>
              <w:jc w:val="both"/>
            </w:pPr>
            <w:r w:rsidRPr="00FD50DA">
              <w:t xml:space="preserve">Kai pirkimo procedūras vykdo </w:t>
            </w:r>
            <w:r w:rsidR="00FA1DDC" w:rsidRPr="00FD50DA">
              <w:t>Administracijos p</w:t>
            </w:r>
            <w:r w:rsidRPr="00FD50DA">
              <w:t>irkimų organizatorius</w:t>
            </w:r>
            <w:r w:rsidR="00F82B6D" w:rsidRPr="00FD50DA">
              <w:t xml:space="preserve"> (VPS specialistas)</w:t>
            </w:r>
            <w:r w:rsidRPr="00FD50DA">
              <w:t>:</w:t>
            </w:r>
          </w:p>
          <w:p w14:paraId="585D7B4D" w14:textId="75AFD3B1" w:rsidR="00091127" w:rsidRPr="00FD50DA" w:rsidRDefault="00091127" w:rsidP="00725EDE">
            <w:pPr>
              <w:pStyle w:val="Sraopastraipa"/>
              <w:numPr>
                <w:ilvl w:val="0"/>
                <w:numId w:val="15"/>
              </w:numPr>
              <w:spacing w:after="0" w:line="240" w:lineRule="auto"/>
              <w:ind w:left="38" w:hanging="38"/>
              <w:jc w:val="both"/>
              <w:rPr>
                <w:rFonts w:ascii="Times New Roman" w:hAnsi="Times New Roman"/>
                <w:sz w:val="24"/>
                <w:szCs w:val="24"/>
              </w:rPr>
            </w:pPr>
            <w:r w:rsidRPr="00FD50DA">
              <w:rPr>
                <w:rFonts w:ascii="Times New Roman" w:hAnsi="Times New Roman"/>
                <w:sz w:val="24"/>
                <w:szCs w:val="24"/>
              </w:rPr>
              <w:t xml:space="preserve">parengtas pirkimo sąlygas teikia derinti </w:t>
            </w:r>
            <w:r w:rsidR="00FA1DDC" w:rsidRPr="00FD50DA">
              <w:rPr>
                <w:rFonts w:ascii="Times New Roman" w:hAnsi="Times New Roman"/>
                <w:sz w:val="24"/>
                <w:szCs w:val="24"/>
              </w:rPr>
              <w:t>VPS</w:t>
            </w:r>
            <w:r w:rsidRPr="00FD50DA">
              <w:rPr>
                <w:rFonts w:ascii="Times New Roman" w:hAnsi="Times New Roman"/>
                <w:sz w:val="24"/>
                <w:szCs w:val="24"/>
              </w:rPr>
              <w:t xml:space="preserve"> vedėjui ir tvirtinti Administracijos direktoriui arba Administracijos direktoriaus pavaduotojui DVS </w:t>
            </w:r>
            <w:r w:rsidR="00BB2978">
              <w:rPr>
                <w:rFonts w:ascii="Times New Roman" w:hAnsi="Times New Roman"/>
                <w:sz w:val="24"/>
                <w:szCs w:val="24"/>
              </w:rPr>
              <w:t>„</w:t>
            </w:r>
            <w:r w:rsidRPr="00FD50DA">
              <w:rPr>
                <w:rFonts w:ascii="Times New Roman" w:hAnsi="Times New Roman"/>
                <w:sz w:val="24"/>
                <w:szCs w:val="24"/>
              </w:rPr>
              <w:t>Kontora</w:t>
            </w:r>
            <w:r w:rsidR="00BB2978">
              <w:rPr>
                <w:rFonts w:ascii="Times New Roman" w:hAnsi="Times New Roman"/>
                <w:sz w:val="24"/>
                <w:szCs w:val="24"/>
              </w:rPr>
              <w:t>“</w:t>
            </w:r>
            <w:r w:rsidRPr="00FD50DA">
              <w:rPr>
                <w:rFonts w:ascii="Times New Roman" w:hAnsi="Times New Roman"/>
                <w:color w:val="FF0000"/>
                <w:sz w:val="24"/>
                <w:szCs w:val="24"/>
              </w:rPr>
              <w:t xml:space="preserve"> </w:t>
            </w:r>
            <w:r w:rsidRPr="00FD50DA">
              <w:rPr>
                <w:rFonts w:ascii="Times New Roman" w:hAnsi="Times New Roman"/>
                <w:sz w:val="24"/>
                <w:szCs w:val="24"/>
              </w:rPr>
              <w:t>priemonėmis</w:t>
            </w:r>
            <w:r w:rsidR="00F82B6D" w:rsidRPr="00FD50DA">
              <w:rPr>
                <w:rFonts w:ascii="Times New Roman" w:hAnsi="Times New Roman"/>
                <w:sz w:val="24"/>
                <w:szCs w:val="24"/>
              </w:rPr>
              <w:t>;</w:t>
            </w:r>
          </w:p>
          <w:p w14:paraId="15503056" w14:textId="46BAACC7" w:rsidR="00091127" w:rsidRPr="00FD50DA" w:rsidRDefault="00F82B6D" w:rsidP="00725EDE">
            <w:pPr>
              <w:pStyle w:val="Sraopastraipa"/>
              <w:numPr>
                <w:ilvl w:val="0"/>
                <w:numId w:val="15"/>
              </w:numPr>
              <w:spacing w:after="0" w:line="240" w:lineRule="auto"/>
              <w:ind w:left="38" w:hanging="38"/>
              <w:jc w:val="both"/>
              <w:rPr>
                <w:rFonts w:ascii="Times New Roman" w:hAnsi="Times New Roman"/>
                <w:sz w:val="24"/>
                <w:szCs w:val="24"/>
              </w:rPr>
            </w:pPr>
            <w:r w:rsidRPr="00FD50DA">
              <w:rPr>
                <w:rFonts w:ascii="Times New Roman" w:hAnsi="Times New Roman"/>
                <w:sz w:val="24"/>
                <w:szCs w:val="24"/>
              </w:rPr>
              <w:t>p</w:t>
            </w:r>
            <w:r w:rsidR="00091127" w:rsidRPr="00FD50DA">
              <w:rPr>
                <w:rFonts w:ascii="Times New Roman" w:hAnsi="Times New Roman"/>
                <w:sz w:val="24"/>
                <w:szCs w:val="24"/>
              </w:rPr>
              <w:t>rieš pirkimo pradžią parengtą pirkimo sutart</w:t>
            </w:r>
            <w:r w:rsidR="008B7EC4" w:rsidRPr="00FD50DA">
              <w:rPr>
                <w:rFonts w:ascii="Times New Roman" w:hAnsi="Times New Roman"/>
                <w:sz w:val="24"/>
                <w:szCs w:val="24"/>
              </w:rPr>
              <w:t>ies projekt</w:t>
            </w:r>
            <w:r w:rsidR="00741D67" w:rsidRPr="00FD50DA">
              <w:rPr>
                <w:rFonts w:ascii="Times New Roman" w:hAnsi="Times New Roman"/>
                <w:sz w:val="24"/>
                <w:szCs w:val="24"/>
              </w:rPr>
              <w:t>ą</w:t>
            </w:r>
            <w:r w:rsidR="00091127" w:rsidRPr="00FD50DA">
              <w:rPr>
                <w:rFonts w:ascii="Times New Roman" w:hAnsi="Times New Roman"/>
                <w:sz w:val="24"/>
                <w:szCs w:val="24"/>
              </w:rPr>
              <w:t xml:space="preserve"> suderina su </w:t>
            </w:r>
            <w:r w:rsidRPr="00FD50DA">
              <w:rPr>
                <w:rFonts w:ascii="Times New Roman" w:hAnsi="Times New Roman"/>
                <w:sz w:val="24"/>
                <w:szCs w:val="24"/>
              </w:rPr>
              <w:lastRenderedPageBreak/>
              <w:t>Administracijos</w:t>
            </w:r>
            <w:r w:rsidR="00091127" w:rsidRPr="00FD50DA">
              <w:rPr>
                <w:rFonts w:ascii="Times New Roman" w:hAnsi="Times New Roman"/>
                <w:sz w:val="24"/>
                <w:szCs w:val="24"/>
              </w:rPr>
              <w:t xml:space="preserve"> </w:t>
            </w:r>
            <w:r w:rsidRPr="00FD50DA">
              <w:rPr>
                <w:rFonts w:ascii="Times New Roman" w:hAnsi="Times New Roman"/>
                <w:sz w:val="24"/>
                <w:szCs w:val="24"/>
              </w:rPr>
              <w:t>t</w:t>
            </w:r>
            <w:r w:rsidR="00091127" w:rsidRPr="00FD50DA">
              <w:rPr>
                <w:rFonts w:ascii="Times New Roman" w:hAnsi="Times New Roman"/>
                <w:sz w:val="24"/>
                <w:szCs w:val="24"/>
              </w:rPr>
              <w:t>eisininku ir PO vadovu</w:t>
            </w:r>
            <w:r w:rsidR="008B7EC4" w:rsidRPr="00FD50DA">
              <w:rPr>
                <w:rFonts w:ascii="Times New Roman" w:hAnsi="Times New Roman"/>
                <w:sz w:val="24"/>
                <w:szCs w:val="24"/>
              </w:rPr>
              <w:t>, iniciatoriumi ir finansininku</w:t>
            </w:r>
            <w:r w:rsidR="00DE53A7" w:rsidRPr="00FD50DA">
              <w:rPr>
                <w:rFonts w:ascii="Times New Roman" w:hAnsi="Times New Roman"/>
                <w:sz w:val="24"/>
                <w:szCs w:val="24"/>
              </w:rPr>
              <w:t xml:space="preserve"> </w:t>
            </w:r>
            <w:r w:rsidR="00091127" w:rsidRPr="00FD50DA">
              <w:rPr>
                <w:rFonts w:ascii="Times New Roman" w:hAnsi="Times New Roman"/>
                <w:sz w:val="24"/>
                <w:szCs w:val="24"/>
              </w:rPr>
              <w:t xml:space="preserve">DVS </w:t>
            </w:r>
            <w:r w:rsidR="00B7172C">
              <w:rPr>
                <w:rFonts w:ascii="Times New Roman" w:hAnsi="Times New Roman"/>
                <w:sz w:val="24"/>
                <w:szCs w:val="24"/>
              </w:rPr>
              <w:t>„</w:t>
            </w:r>
            <w:r w:rsidR="00091127" w:rsidRPr="00FD50DA">
              <w:rPr>
                <w:rFonts w:ascii="Times New Roman" w:hAnsi="Times New Roman"/>
                <w:sz w:val="24"/>
                <w:szCs w:val="24"/>
              </w:rPr>
              <w:t>Kontora</w:t>
            </w:r>
            <w:r w:rsidR="00B7172C">
              <w:rPr>
                <w:rFonts w:ascii="Times New Roman" w:hAnsi="Times New Roman"/>
                <w:sz w:val="24"/>
                <w:szCs w:val="24"/>
              </w:rPr>
              <w:t>“</w:t>
            </w:r>
            <w:r w:rsidR="00091127" w:rsidRPr="00FD50DA">
              <w:rPr>
                <w:rFonts w:ascii="Times New Roman" w:hAnsi="Times New Roman"/>
                <w:sz w:val="24"/>
                <w:szCs w:val="24"/>
              </w:rPr>
              <w:t xml:space="preserve"> priemonėmis</w:t>
            </w:r>
            <w:r w:rsidR="00BB2978">
              <w:rPr>
                <w:rFonts w:ascii="Times New Roman" w:hAnsi="Times New Roman"/>
                <w:sz w:val="24"/>
                <w:szCs w:val="24"/>
              </w:rPr>
              <w:t>;</w:t>
            </w:r>
          </w:p>
          <w:p w14:paraId="405B1448" w14:textId="346EAC0A" w:rsidR="00091127" w:rsidRPr="00FD50DA" w:rsidRDefault="00091127" w:rsidP="00725EDE">
            <w:pPr>
              <w:pStyle w:val="Sraopastraipa"/>
              <w:numPr>
                <w:ilvl w:val="0"/>
                <w:numId w:val="15"/>
              </w:numPr>
              <w:spacing w:after="0" w:line="240" w:lineRule="auto"/>
              <w:ind w:left="38" w:firstLine="0"/>
              <w:jc w:val="both"/>
              <w:rPr>
                <w:rFonts w:ascii="Times New Roman" w:hAnsi="Times New Roman"/>
                <w:sz w:val="24"/>
                <w:szCs w:val="24"/>
              </w:rPr>
            </w:pPr>
            <w:r w:rsidRPr="00FD50DA">
              <w:rPr>
                <w:rFonts w:ascii="Times New Roman" w:hAnsi="Times New Roman"/>
                <w:sz w:val="24"/>
                <w:szCs w:val="24"/>
              </w:rPr>
              <w:t>kilus klausimams ar gavus pretenziją, susijusią su pirkimo objekto reikalavimais, kreipiasi į PO Pirkimo iniciatorių, kuris pateikia atsakymus į gautus tiekėjų klausimus ar pretenziją</w:t>
            </w:r>
            <w:r w:rsidR="00BB2978">
              <w:rPr>
                <w:rFonts w:ascii="Times New Roman" w:hAnsi="Times New Roman"/>
                <w:sz w:val="24"/>
                <w:szCs w:val="24"/>
              </w:rPr>
              <w:t>;</w:t>
            </w:r>
          </w:p>
          <w:p w14:paraId="0125DB1D" w14:textId="039239F4" w:rsidR="00091127" w:rsidRPr="00FD50DA" w:rsidRDefault="00F82B6D" w:rsidP="00725EDE">
            <w:pPr>
              <w:pStyle w:val="Sraopastraipa"/>
              <w:numPr>
                <w:ilvl w:val="0"/>
                <w:numId w:val="15"/>
              </w:numPr>
              <w:spacing w:after="0" w:line="240" w:lineRule="auto"/>
              <w:ind w:left="38" w:firstLine="0"/>
              <w:jc w:val="both"/>
              <w:rPr>
                <w:rFonts w:ascii="Times New Roman" w:hAnsi="Times New Roman"/>
                <w:sz w:val="24"/>
                <w:szCs w:val="24"/>
              </w:rPr>
            </w:pPr>
            <w:r w:rsidRPr="00FD50DA">
              <w:rPr>
                <w:rFonts w:ascii="Times New Roman" w:hAnsi="Times New Roman"/>
                <w:sz w:val="24"/>
                <w:szCs w:val="24"/>
              </w:rPr>
              <w:t>p</w:t>
            </w:r>
            <w:r w:rsidR="00091127" w:rsidRPr="00FD50DA">
              <w:rPr>
                <w:rFonts w:ascii="Times New Roman" w:hAnsi="Times New Roman"/>
                <w:sz w:val="24"/>
                <w:szCs w:val="24"/>
              </w:rPr>
              <w:t>atvirtinus pirkimo laimėtoją, atsakingas Viešųjų pirkimų skyriaus specialistas  organizuoja sutarties pasirašymą</w:t>
            </w:r>
            <w:r w:rsidR="00BB2978">
              <w:rPr>
                <w:rFonts w:ascii="Times New Roman" w:hAnsi="Times New Roman"/>
                <w:sz w:val="24"/>
                <w:szCs w:val="24"/>
              </w:rPr>
              <w:t>;</w:t>
            </w:r>
          </w:p>
          <w:p w14:paraId="13353291" w14:textId="2FF72FDC" w:rsidR="00A83A9F" w:rsidRPr="00FD50DA" w:rsidRDefault="00A83A9F" w:rsidP="00725EDE">
            <w:pPr>
              <w:pStyle w:val="Sraopastraipa"/>
              <w:numPr>
                <w:ilvl w:val="0"/>
                <w:numId w:val="15"/>
              </w:numPr>
              <w:spacing w:after="0" w:line="240" w:lineRule="auto"/>
              <w:ind w:left="38" w:firstLine="0"/>
              <w:jc w:val="both"/>
              <w:rPr>
                <w:rFonts w:ascii="Times New Roman" w:hAnsi="Times New Roman"/>
                <w:sz w:val="24"/>
                <w:szCs w:val="24"/>
              </w:rPr>
            </w:pPr>
            <w:r w:rsidRPr="00FD50DA">
              <w:rPr>
                <w:rFonts w:ascii="Times New Roman" w:hAnsi="Times New Roman"/>
                <w:sz w:val="24"/>
                <w:szCs w:val="24"/>
              </w:rPr>
              <w:t>Pavaldi PO sutartį paviešina pati savarankiškai.</w:t>
            </w:r>
          </w:p>
          <w:p w14:paraId="17DF3FC2" w14:textId="77777777" w:rsidR="00FA1DDC" w:rsidRPr="00FD50DA" w:rsidRDefault="00FA1DDC" w:rsidP="00725EDE">
            <w:pPr>
              <w:jc w:val="both"/>
            </w:pPr>
          </w:p>
          <w:p w14:paraId="38B5E41B" w14:textId="2453898E" w:rsidR="00091127" w:rsidRPr="00FD50DA" w:rsidRDefault="00091127" w:rsidP="00091127">
            <w:pPr>
              <w:jc w:val="both"/>
            </w:pPr>
            <w:r w:rsidRPr="00FD50DA">
              <w:t>Kai pirkimo procedūras atlieka Viešojo pirkimo komisija, vadovaujamasi Viešojo pirkimo komisijos darbo reglamentu.</w:t>
            </w:r>
          </w:p>
        </w:tc>
        <w:tc>
          <w:tcPr>
            <w:tcW w:w="3118" w:type="dxa"/>
          </w:tcPr>
          <w:p w14:paraId="2CF0CB76" w14:textId="75EDA3E8" w:rsidR="00091127" w:rsidRPr="00FD50DA" w:rsidRDefault="00091127" w:rsidP="00091127">
            <w:pPr>
              <w:ind w:left="57" w:right="57"/>
              <w:jc w:val="both"/>
            </w:pPr>
            <w:r w:rsidRPr="00FD50DA">
              <w:lastRenderedPageBreak/>
              <w:t>VPĮ numatytais terminais</w:t>
            </w:r>
          </w:p>
        </w:tc>
      </w:tr>
      <w:tr w:rsidR="00091127" w:rsidRPr="00FD50DA" w14:paraId="324B8C1B" w14:textId="5A439717" w:rsidTr="00FE5052">
        <w:trPr>
          <w:trHeight w:val="20"/>
        </w:trPr>
        <w:tc>
          <w:tcPr>
            <w:tcW w:w="629" w:type="dxa"/>
          </w:tcPr>
          <w:p w14:paraId="43986DC7" w14:textId="3B70E171" w:rsidR="00B05478" w:rsidRPr="00FD50DA" w:rsidRDefault="00B05478" w:rsidP="00091127">
            <w:pPr>
              <w:ind w:right="-482"/>
              <w:contextualSpacing/>
              <w:rPr>
                <w:bCs/>
              </w:rPr>
            </w:pPr>
            <w:r w:rsidRPr="00FD50DA">
              <w:rPr>
                <w:bCs/>
              </w:rPr>
              <w:t>33.3</w:t>
            </w:r>
          </w:p>
        </w:tc>
        <w:tc>
          <w:tcPr>
            <w:tcW w:w="2514" w:type="dxa"/>
          </w:tcPr>
          <w:p w14:paraId="49B835EC" w14:textId="4E58473C" w:rsidR="00091127" w:rsidRPr="00FD50DA" w:rsidRDefault="00645233" w:rsidP="00091127">
            <w:pPr>
              <w:tabs>
                <w:tab w:val="left" w:pos="317"/>
              </w:tabs>
              <w:jc w:val="both"/>
              <w:rPr>
                <w:b/>
                <w:bCs/>
              </w:rPr>
            </w:pPr>
            <w:r w:rsidRPr="00FD50DA">
              <w:rPr>
                <w:b/>
                <w:bCs/>
              </w:rPr>
              <w:t xml:space="preserve">Tarptautinių ir supaprastintų (išskyrus mažos vertės pirkimus) pirkimų vykdymas </w:t>
            </w:r>
          </w:p>
        </w:tc>
        <w:tc>
          <w:tcPr>
            <w:tcW w:w="5494" w:type="dxa"/>
          </w:tcPr>
          <w:p w14:paraId="402BC75C" w14:textId="1A69D1B6" w:rsidR="00F82B6D" w:rsidRPr="00FD50DA" w:rsidRDefault="00F82B6D" w:rsidP="00F82B6D">
            <w:pPr>
              <w:jc w:val="both"/>
            </w:pPr>
            <w:r w:rsidRPr="00FD50DA">
              <w:t>Supaprastintus  ir tarptautinius pirkimus vykdo Viešojo pirkimo komisija vadovaudamasi VPĮ ir Viešojo pirkimo komisijos darbo reglamentu.</w:t>
            </w:r>
          </w:p>
          <w:p w14:paraId="6A8BE617" w14:textId="2A42EABE" w:rsidR="00F82B6D" w:rsidRPr="00FD50DA" w:rsidRDefault="00F82B6D" w:rsidP="00F82B6D">
            <w:pPr>
              <w:jc w:val="both"/>
            </w:pPr>
            <w:r w:rsidRPr="00FD50DA">
              <w:t xml:space="preserve">Visus Viešojo pirkimo komisijos pirkimo vykdymui reikalingus dokumentus </w:t>
            </w:r>
            <w:r w:rsidR="009B72C5" w:rsidRPr="00FD50DA">
              <w:rPr>
                <w:color w:val="000000" w:themeColor="text1"/>
              </w:rPr>
              <w:t>rengia</w:t>
            </w:r>
            <w:r w:rsidR="006371EC" w:rsidRPr="00FD50DA">
              <w:rPr>
                <w:b/>
                <w:color w:val="000000" w:themeColor="text1"/>
              </w:rPr>
              <w:t xml:space="preserve"> V</w:t>
            </w:r>
            <w:r w:rsidR="006371EC" w:rsidRPr="00FD50DA">
              <w:rPr>
                <w:b/>
              </w:rPr>
              <w:t xml:space="preserve">PS paskirtas asmuo. </w:t>
            </w:r>
            <w:r w:rsidR="006371EC" w:rsidRPr="00FD50DA">
              <w:lastRenderedPageBreak/>
              <w:t>P</w:t>
            </w:r>
            <w:r w:rsidRPr="00FD50DA">
              <w:t xml:space="preserve">osėdžių protokolus rengia Viešojo pirkimo komisijos narys-sekretorius. </w:t>
            </w:r>
          </w:p>
          <w:p w14:paraId="1407001C" w14:textId="77777777" w:rsidR="00F82B6D" w:rsidRPr="00FD50DA" w:rsidRDefault="00F82B6D" w:rsidP="00F82B6D">
            <w:pPr>
              <w:jc w:val="both"/>
            </w:pPr>
            <w:r w:rsidRPr="00FD50DA">
              <w:t xml:space="preserve">Viešojo pirkimo komisija: </w:t>
            </w:r>
          </w:p>
          <w:p w14:paraId="6A311435" w14:textId="6423F898" w:rsidR="001D57F8" w:rsidRPr="00FD50DA" w:rsidRDefault="001D57F8" w:rsidP="00F82B6D">
            <w:pPr>
              <w:pStyle w:val="Sraopastraipa"/>
              <w:numPr>
                <w:ilvl w:val="0"/>
                <w:numId w:val="26"/>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prireikus siūlo papildomus kvalifikacijos ir techninės specifikacijos reikalavimus, tiekėjų pašalinimo pagrindus, žaliuosius ir socialinius kriterijus, pasiūlymų vertinimo kriterijus, pagrindines pirkimo sutarties sąlygas, kurių nenurodė pirkimo iniciatorius, arba teikia pasiūlymus dėl pateiktų reikalavimų koregavimo</w:t>
            </w:r>
            <w:r w:rsidR="008455B3" w:rsidRPr="00FD50DA">
              <w:rPr>
                <w:rFonts w:ascii="Times New Roman" w:hAnsi="Times New Roman"/>
                <w:sz w:val="24"/>
                <w:szCs w:val="24"/>
              </w:rPr>
              <w:t>;</w:t>
            </w:r>
          </w:p>
          <w:p w14:paraId="6B9C0065" w14:textId="55EEC62B" w:rsidR="00F82B6D" w:rsidRPr="00FD50DA" w:rsidRDefault="00F82B6D" w:rsidP="00DE53A7">
            <w:pPr>
              <w:pStyle w:val="Sraopastraipa"/>
              <w:numPr>
                <w:ilvl w:val="0"/>
                <w:numId w:val="26"/>
              </w:numPr>
              <w:shd w:val="clear" w:color="auto" w:fill="FFFFFF" w:themeFill="background1"/>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tvirtina pirkimo sąlygas ir kitus reikalingus dokumentus, turėdama teisę atlikti su paraiška pateiktų dokumentų korekcijas</w:t>
            </w:r>
            <w:r w:rsidR="008455B3" w:rsidRPr="00FD50DA">
              <w:rPr>
                <w:rFonts w:ascii="Times New Roman" w:hAnsi="Times New Roman"/>
                <w:sz w:val="24"/>
                <w:szCs w:val="24"/>
              </w:rPr>
              <w:t>;</w:t>
            </w:r>
          </w:p>
          <w:p w14:paraId="5AC814CE" w14:textId="483042C7" w:rsidR="00F82B6D" w:rsidRPr="00FD50DA" w:rsidRDefault="00F82B6D" w:rsidP="00F82B6D">
            <w:pPr>
              <w:pStyle w:val="Sraopastraipa"/>
              <w:numPr>
                <w:ilvl w:val="0"/>
                <w:numId w:val="26"/>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nustato pakankamą pasiūlymų (paraiškų) pateikimo terminą, kad tiekėjams</w:t>
            </w:r>
            <w:r w:rsidRPr="00FD50DA">
              <w:rPr>
                <w:rFonts w:ascii="Times New Roman" w:hAnsi="Times New Roman"/>
                <w:color w:val="000000"/>
                <w:sz w:val="24"/>
                <w:szCs w:val="24"/>
              </w:rPr>
              <w:t xml:space="preserve"> </w:t>
            </w:r>
            <w:r w:rsidRPr="00FD50DA">
              <w:rPr>
                <w:rFonts w:ascii="Times New Roman" w:hAnsi="Times New Roman"/>
                <w:sz w:val="24"/>
                <w:szCs w:val="24"/>
              </w:rPr>
              <w:t>pakaktų laiko parengti pasiūlymą pagal nustatytus reikalavimus, nepažeidžiant VPĮ, nustatytų minimalių pasiūlymo pateikimo terminų (jei nustatyta);</w:t>
            </w:r>
          </w:p>
          <w:p w14:paraId="48D31540" w14:textId="77777777" w:rsidR="00F82B6D" w:rsidRPr="00FD50DA" w:rsidRDefault="00F82B6D" w:rsidP="00F82B6D">
            <w:pPr>
              <w:pStyle w:val="Sraopastraipa"/>
              <w:numPr>
                <w:ilvl w:val="0"/>
                <w:numId w:val="26"/>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vykdo pirkimo procedūras vadovaudamasi VPĮ ir kitais teisės aktais, Viešojo pirkimo komisijos darbo reglamentu;</w:t>
            </w:r>
          </w:p>
          <w:p w14:paraId="64E32019" w14:textId="77777777" w:rsidR="00F82B6D" w:rsidRPr="00FD50DA" w:rsidRDefault="00F82B6D" w:rsidP="00F82B6D">
            <w:pPr>
              <w:pStyle w:val="Sraopastraipa"/>
              <w:numPr>
                <w:ilvl w:val="0"/>
                <w:numId w:val="26"/>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kilus klausimams dėl pirkimo sutarties projekto sąlygų ar gavus pretenziją, ją nagrinėja;</w:t>
            </w:r>
          </w:p>
          <w:p w14:paraId="785355D7" w14:textId="41CC2DBC" w:rsidR="00F82B6D" w:rsidRPr="00FD50DA" w:rsidRDefault="00F82B6D" w:rsidP="00F82B6D">
            <w:pPr>
              <w:pStyle w:val="Sraopastraipa"/>
              <w:numPr>
                <w:ilvl w:val="0"/>
                <w:numId w:val="26"/>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 xml:space="preserve">kilus klausimams ar gavus pretenziją, susijusią su pirkimo objekto reikalavimais, kreipiasi į </w:t>
            </w:r>
            <w:r w:rsidR="00A83A9F" w:rsidRPr="00FD50DA">
              <w:rPr>
                <w:rFonts w:ascii="Times New Roman" w:hAnsi="Times New Roman"/>
                <w:sz w:val="24"/>
                <w:szCs w:val="24"/>
              </w:rPr>
              <w:t>Administracijos</w:t>
            </w:r>
            <w:r w:rsidRPr="00FD50DA">
              <w:rPr>
                <w:rFonts w:ascii="Times New Roman" w:hAnsi="Times New Roman"/>
                <w:sz w:val="24"/>
                <w:szCs w:val="24"/>
              </w:rPr>
              <w:t xml:space="preserve"> pirkimo iniciatorių, kuris pateikia atsakymus;</w:t>
            </w:r>
          </w:p>
          <w:p w14:paraId="3011157D" w14:textId="6428C000" w:rsidR="00F82B6D" w:rsidRPr="00FD50DA" w:rsidRDefault="00F82B6D" w:rsidP="00F82B6D">
            <w:pPr>
              <w:pStyle w:val="Sraopastraipa"/>
              <w:numPr>
                <w:ilvl w:val="0"/>
                <w:numId w:val="26"/>
              </w:numPr>
              <w:tabs>
                <w:tab w:val="left" w:pos="321"/>
              </w:tabs>
              <w:spacing w:after="0" w:line="240" w:lineRule="auto"/>
              <w:ind w:left="34" w:firstLine="0"/>
              <w:jc w:val="both"/>
              <w:rPr>
                <w:rFonts w:ascii="Times New Roman" w:hAnsi="Times New Roman"/>
                <w:b/>
                <w:bCs/>
                <w:sz w:val="24"/>
                <w:szCs w:val="24"/>
              </w:rPr>
            </w:pPr>
            <w:r w:rsidRPr="00FD50DA">
              <w:rPr>
                <w:rFonts w:ascii="Times New Roman" w:hAnsi="Times New Roman"/>
                <w:sz w:val="24"/>
                <w:szCs w:val="24"/>
              </w:rPr>
              <w:t xml:space="preserve">patvirtinus pirkimo laimėtoją, </w:t>
            </w:r>
            <w:r w:rsidR="008F261E" w:rsidRPr="00FD50DA">
              <w:rPr>
                <w:rFonts w:ascii="Times New Roman" w:hAnsi="Times New Roman"/>
                <w:sz w:val="24"/>
                <w:szCs w:val="24"/>
              </w:rPr>
              <w:t>VPS atsakingas asmuo</w:t>
            </w:r>
            <w:r w:rsidRPr="00FD50DA">
              <w:rPr>
                <w:rFonts w:ascii="Times New Roman" w:hAnsi="Times New Roman"/>
                <w:sz w:val="24"/>
                <w:szCs w:val="24"/>
              </w:rPr>
              <w:t xml:space="preserve"> organizuoja </w:t>
            </w:r>
            <w:r w:rsidR="00A83A9F" w:rsidRPr="00FD50DA">
              <w:rPr>
                <w:rFonts w:ascii="Times New Roman" w:hAnsi="Times New Roman"/>
                <w:sz w:val="24"/>
                <w:szCs w:val="24"/>
              </w:rPr>
              <w:t>sutarties</w:t>
            </w:r>
            <w:r w:rsidRPr="00FD50DA">
              <w:rPr>
                <w:rFonts w:ascii="Times New Roman" w:hAnsi="Times New Roman"/>
                <w:sz w:val="24"/>
                <w:szCs w:val="24"/>
              </w:rPr>
              <w:t xml:space="preserve"> pasirašymą</w:t>
            </w:r>
            <w:r w:rsidR="00A83A9F" w:rsidRPr="00FD50DA">
              <w:rPr>
                <w:rFonts w:ascii="Times New Roman" w:hAnsi="Times New Roman"/>
                <w:sz w:val="24"/>
                <w:szCs w:val="24"/>
              </w:rPr>
              <w:t>, pateikia VPT nustatyta tvarka pateikia reikalingas procedūrų ataskaitas, skelbimus bei  paviešiną sutartį.</w:t>
            </w:r>
          </w:p>
          <w:p w14:paraId="3AF97547" w14:textId="510352D9" w:rsidR="00091127" w:rsidRPr="00FD50DA" w:rsidRDefault="00091127" w:rsidP="00091127">
            <w:pPr>
              <w:jc w:val="both"/>
            </w:pPr>
          </w:p>
        </w:tc>
        <w:tc>
          <w:tcPr>
            <w:tcW w:w="3119" w:type="dxa"/>
          </w:tcPr>
          <w:p w14:paraId="29B7F11D" w14:textId="00729507" w:rsidR="00150A1D" w:rsidRPr="00FD50DA" w:rsidRDefault="00150A1D" w:rsidP="00091127">
            <w:pPr>
              <w:jc w:val="both"/>
            </w:pPr>
            <w:r w:rsidRPr="00FD50DA">
              <w:lastRenderedPageBreak/>
              <w:t>Pavaldžios PO pirkimus vykdo pagal jų Tvarkos apraše ir kituose vidaus dokumentuose nustatyta tvarką.</w:t>
            </w:r>
          </w:p>
          <w:p w14:paraId="591D0EB2" w14:textId="77777777" w:rsidR="00150A1D" w:rsidRPr="00FD50DA" w:rsidRDefault="00150A1D" w:rsidP="00091127">
            <w:pPr>
              <w:jc w:val="both"/>
            </w:pPr>
          </w:p>
          <w:p w14:paraId="2613E6DF" w14:textId="5F0A8123" w:rsidR="00091127" w:rsidRPr="00FD50DA" w:rsidRDefault="00091127" w:rsidP="00091127">
            <w:pPr>
              <w:jc w:val="both"/>
            </w:pPr>
            <w:r w:rsidRPr="00FD50DA">
              <w:lastRenderedPageBreak/>
              <w:t>Supaprastint</w:t>
            </w:r>
            <w:r w:rsidR="00150A1D" w:rsidRPr="00FD50DA">
              <w:t>u</w:t>
            </w:r>
            <w:r w:rsidRPr="00FD50DA">
              <w:t>s</w:t>
            </w:r>
            <w:r w:rsidR="00F82B6D" w:rsidRPr="00FD50DA">
              <w:t xml:space="preserve"> (išskyrus mažos vertės pirkimus)</w:t>
            </w:r>
            <w:r w:rsidRPr="00FD50DA">
              <w:t xml:space="preserve"> ir tarptautinės vertės pirkim</w:t>
            </w:r>
            <w:r w:rsidR="00150A1D" w:rsidRPr="00FD50DA">
              <w:t xml:space="preserve">us </w:t>
            </w:r>
            <w:r w:rsidRPr="00FD50DA">
              <w:t xml:space="preserve">vykdo </w:t>
            </w:r>
            <w:r w:rsidR="00150A1D" w:rsidRPr="00FD50DA">
              <w:t xml:space="preserve">Administracijos direktoriaus sudaryta </w:t>
            </w:r>
            <w:r w:rsidRPr="00FD50DA">
              <w:t>Viešojo pirkimo komisija</w:t>
            </w:r>
            <w:r w:rsidR="00150A1D" w:rsidRPr="00FD50DA">
              <w:t>. Pirkimas vykdomas</w:t>
            </w:r>
            <w:r w:rsidRPr="00FD50DA">
              <w:t xml:space="preserve"> pagal gautą </w:t>
            </w:r>
            <w:r w:rsidR="00150A1D" w:rsidRPr="00FD50DA">
              <w:t xml:space="preserve">pavaldžios </w:t>
            </w:r>
            <w:r w:rsidRPr="00FD50DA">
              <w:t xml:space="preserve">PO </w:t>
            </w:r>
            <w:r w:rsidR="00150A1D" w:rsidRPr="00FD50DA">
              <w:t>p</w:t>
            </w:r>
            <w:r w:rsidRPr="00FD50DA">
              <w:t xml:space="preserve">irkimų iniciatoriaus Pirkimo paraišką-užduotį, vadovaudamasi VPĮ ir kitais teisės aktais, Viešojo pirkimo komisijos darbo reglamentu ir šiuo Tvarkos aprašu. </w:t>
            </w:r>
          </w:p>
          <w:p w14:paraId="3384D214" w14:textId="279B336B" w:rsidR="00091127" w:rsidRPr="00FD50DA" w:rsidRDefault="00091127" w:rsidP="00091127">
            <w:pPr>
              <w:jc w:val="both"/>
            </w:pPr>
            <w:r w:rsidRPr="00FD50DA">
              <w:t xml:space="preserve">Paskirtas (PO Pirkimo paraiškos-užduoties derinimo metu) Viešųjų pirkimų skyriaus specialistas: </w:t>
            </w:r>
          </w:p>
          <w:p w14:paraId="59AFB599" w14:textId="7DDFE68C" w:rsidR="00091127" w:rsidRPr="00FD50DA" w:rsidRDefault="00091127" w:rsidP="00091127">
            <w:pPr>
              <w:pStyle w:val="Sraopastraipa"/>
              <w:numPr>
                <w:ilvl w:val="0"/>
                <w:numId w:val="14"/>
              </w:numPr>
              <w:tabs>
                <w:tab w:val="left" w:pos="288"/>
              </w:tabs>
              <w:spacing w:after="0" w:line="240" w:lineRule="auto"/>
              <w:ind w:left="4" w:hanging="4"/>
              <w:jc w:val="both"/>
              <w:rPr>
                <w:rFonts w:ascii="Times New Roman" w:hAnsi="Times New Roman"/>
                <w:sz w:val="24"/>
                <w:szCs w:val="24"/>
              </w:rPr>
            </w:pPr>
            <w:r w:rsidRPr="00FD50DA">
              <w:rPr>
                <w:rFonts w:ascii="Times New Roman" w:hAnsi="Times New Roman"/>
                <w:sz w:val="24"/>
                <w:szCs w:val="24"/>
              </w:rPr>
              <w:t xml:space="preserve">kilus klausimams ar gavus pretenziją, susijusią su pirkimo objekto reikalavimais, kreipiasi į PO Pirkimo iniciatorių, kuris pateikia atsakymus į gautus klausimus ar pretenziją; </w:t>
            </w:r>
          </w:p>
          <w:p w14:paraId="40C16DC2" w14:textId="23F35F04" w:rsidR="00091127" w:rsidRPr="00FD50DA" w:rsidRDefault="00091127" w:rsidP="00091127">
            <w:pPr>
              <w:pStyle w:val="Sraopastraipa"/>
              <w:numPr>
                <w:ilvl w:val="0"/>
                <w:numId w:val="14"/>
              </w:numPr>
              <w:tabs>
                <w:tab w:val="left" w:pos="288"/>
              </w:tabs>
              <w:spacing w:after="0" w:line="240" w:lineRule="auto"/>
              <w:ind w:left="4" w:hanging="4"/>
              <w:jc w:val="both"/>
              <w:rPr>
                <w:rFonts w:ascii="Times New Roman" w:hAnsi="Times New Roman"/>
                <w:sz w:val="24"/>
                <w:szCs w:val="24"/>
              </w:rPr>
            </w:pPr>
            <w:r w:rsidRPr="00FD50DA">
              <w:rPr>
                <w:rFonts w:ascii="Times New Roman" w:hAnsi="Times New Roman"/>
                <w:sz w:val="24"/>
                <w:szCs w:val="24"/>
              </w:rPr>
              <w:t>patvirtinus pirkimo laimėtoją, organizuoja sutarties pasirašymą</w:t>
            </w:r>
            <w:r w:rsidR="00BB2978">
              <w:rPr>
                <w:rFonts w:ascii="Times New Roman" w:hAnsi="Times New Roman"/>
                <w:sz w:val="24"/>
                <w:szCs w:val="24"/>
              </w:rPr>
              <w:t>;</w:t>
            </w:r>
          </w:p>
          <w:p w14:paraId="45B5CE6D" w14:textId="41E02B6D" w:rsidR="00091127" w:rsidRPr="00FD50DA" w:rsidRDefault="00A83A9F" w:rsidP="00091127">
            <w:pPr>
              <w:pStyle w:val="Sraopastraipa"/>
              <w:numPr>
                <w:ilvl w:val="0"/>
                <w:numId w:val="14"/>
              </w:numPr>
              <w:tabs>
                <w:tab w:val="left" w:pos="288"/>
              </w:tabs>
              <w:spacing w:after="0" w:line="240" w:lineRule="auto"/>
              <w:ind w:left="4" w:hanging="4"/>
              <w:jc w:val="both"/>
              <w:rPr>
                <w:rFonts w:ascii="Times New Roman" w:hAnsi="Times New Roman"/>
                <w:sz w:val="24"/>
                <w:szCs w:val="24"/>
              </w:rPr>
            </w:pPr>
            <w:r w:rsidRPr="00FD50DA">
              <w:rPr>
                <w:rFonts w:ascii="Times New Roman" w:hAnsi="Times New Roman"/>
                <w:sz w:val="24"/>
                <w:szCs w:val="24"/>
              </w:rPr>
              <w:t xml:space="preserve">PVT nustatyta tvarka </w:t>
            </w:r>
            <w:r w:rsidR="00091127" w:rsidRPr="00FD50DA">
              <w:rPr>
                <w:rFonts w:ascii="Times New Roman" w:hAnsi="Times New Roman"/>
                <w:sz w:val="24"/>
                <w:szCs w:val="24"/>
              </w:rPr>
              <w:t>pateikia pirkimo procedūrų ataskaitas ir skelbimus</w:t>
            </w:r>
            <w:r w:rsidR="00BB2978">
              <w:rPr>
                <w:rFonts w:ascii="Times New Roman" w:hAnsi="Times New Roman"/>
                <w:sz w:val="24"/>
                <w:szCs w:val="24"/>
              </w:rPr>
              <w:t>;</w:t>
            </w:r>
          </w:p>
          <w:p w14:paraId="5F175F37" w14:textId="4F2DDED4" w:rsidR="00A83A9F" w:rsidRPr="00FD50DA" w:rsidRDefault="00A83A9F" w:rsidP="00091127">
            <w:pPr>
              <w:pStyle w:val="Sraopastraipa"/>
              <w:numPr>
                <w:ilvl w:val="0"/>
                <w:numId w:val="14"/>
              </w:numPr>
              <w:tabs>
                <w:tab w:val="left" w:pos="288"/>
              </w:tabs>
              <w:spacing w:after="0" w:line="240" w:lineRule="auto"/>
              <w:ind w:left="4" w:hanging="4"/>
              <w:jc w:val="both"/>
              <w:rPr>
                <w:rFonts w:ascii="Times New Roman" w:hAnsi="Times New Roman"/>
                <w:sz w:val="24"/>
                <w:szCs w:val="24"/>
              </w:rPr>
            </w:pPr>
            <w:r w:rsidRPr="00FD50DA">
              <w:rPr>
                <w:rFonts w:ascii="Times New Roman" w:hAnsi="Times New Roman"/>
                <w:sz w:val="24"/>
                <w:szCs w:val="24"/>
              </w:rPr>
              <w:lastRenderedPageBreak/>
              <w:t>Pavaldi PO paviešina sutartį savarankiškai pati.</w:t>
            </w:r>
          </w:p>
        </w:tc>
        <w:tc>
          <w:tcPr>
            <w:tcW w:w="3118" w:type="dxa"/>
          </w:tcPr>
          <w:p w14:paraId="0F14F6C5" w14:textId="34FCBE25" w:rsidR="00091127" w:rsidRPr="00FD50DA" w:rsidRDefault="00091127" w:rsidP="00091127">
            <w:pPr>
              <w:ind w:left="57" w:right="57"/>
              <w:jc w:val="both"/>
            </w:pPr>
            <w:r w:rsidRPr="00FD50DA">
              <w:lastRenderedPageBreak/>
              <w:t>VPĮ numatytais terminais</w:t>
            </w:r>
          </w:p>
        </w:tc>
      </w:tr>
      <w:tr w:rsidR="00091127" w:rsidRPr="00FD50DA" w14:paraId="09F7F160" w14:textId="4C63DD59" w:rsidTr="00FE5052">
        <w:trPr>
          <w:trHeight w:val="20"/>
        </w:trPr>
        <w:tc>
          <w:tcPr>
            <w:tcW w:w="629" w:type="dxa"/>
          </w:tcPr>
          <w:p w14:paraId="09EB0F6D" w14:textId="4BFBF67A" w:rsidR="00B05478" w:rsidRPr="00FD50DA" w:rsidRDefault="00B05478" w:rsidP="00091127">
            <w:pPr>
              <w:ind w:right="-482"/>
              <w:contextualSpacing/>
              <w:rPr>
                <w:bCs/>
              </w:rPr>
            </w:pPr>
            <w:r w:rsidRPr="00FD50DA">
              <w:rPr>
                <w:bCs/>
              </w:rPr>
              <w:lastRenderedPageBreak/>
              <w:t>33.4</w:t>
            </w:r>
          </w:p>
        </w:tc>
        <w:tc>
          <w:tcPr>
            <w:tcW w:w="2514" w:type="dxa"/>
          </w:tcPr>
          <w:p w14:paraId="19BB76AE" w14:textId="634BF04A" w:rsidR="00091127" w:rsidRPr="00FD50DA" w:rsidRDefault="00091127" w:rsidP="00091127">
            <w:pPr>
              <w:tabs>
                <w:tab w:val="left" w:pos="317"/>
              </w:tabs>
              <w:jc w:val="both"/>
              <w:rPr>
                <w:b/>
                <w:bCs/>
              </w:rPr>
            </w:pPr>
            <w:r w:rsidRPr="00FD50DA">
              <w:rPr>
                <w:b/>
                <w:bCs/>
              </w:rPr>
              <w:t>Pirkimo procedūrų nutraukimas</w:t>
            </w:r>
          </w:p>
        </w:tc>
        <w:tc>
          <w:tcPr>
            <w:tcW w:w="5494" w:type="dxa"/>
          </w:tcPr>
          <w:p w14:paraId="491CD683" w14:textId="0B20928C" w:rsidR="00091127" w:rsidRPr="00FD50DA" w:rsidRDefault="00A83A9F" w:rsidP="00091127">
            <w:pPr>
              <w:jc w:val="both"/>
            </w:pPr>
            <w:r w:rsidRPr="00FD50DA">
              <w:t>Administracijos p</w:t>
            </w:r>
            <w:r w:rsidR="00091127" w:rsidRPr="00FD50DA">
              <w:t xml:space="preserve">irkimo </w:t>
            </w:r>
            <w:r w:rsidRPr="00FD50DA">
              <w:t xml:space="preserve">iniciatorius ir (ar) </w:t>
            </w:r>
            <w:r w:rsidR="00091127" w:rsidRPr="00FD50DA">
              <w:t xml:space="preserve">vykdytojas </w:t>
            </w:r>
            <w:r w:rsidRPr="00FD50DA">
              <w:t>gali inicijuoti pirkimo procedūrų nutraukimą, jeigu atsirado aplinkybių, kurių nebuvo galima numatyti, arba nustačius, kad buvo pažeisti VPĮ 17 straipsnio 1 dalyje numatyti principai ir atitinkamos padėties negalima ištaisyti.</w:t>
            </w:r>
          </w:p>
          <w:p w14:paraId="725E32D5" w14:textId="2B530A10" w:rsidR="00091127" w:rsidRPr="00FD50DA" w:rsidRDefault="00C925A9" w:rsidP="00091127">
            <w:pPr>
              <w:jc w:val="both"/>
            </w:pPr>
            <w:r w:rsidRPr="00FD50DA">
              <w:t>Administracijos p</w:t>
            </w:r>
            <w:r w:rsidR="00091127" w:rsidRPr="00FD50DA">
              <w:t xml:space="preserve">irkimų iniciatorius norėdamas inicijuoti pirkimo procedūrų nutraukimą, turi suderinti su savo skyriaus vedėju tarnybinį pranešimą dėl pirkimo procedūrų nutraukimo, kuriame išdėsto motyvus ir aplinkybes, ir pateikti jį Pirkimo vykdytojui svarstyti DVS </w:t>
            </w:r>
            <w:r w:rsidR="00BB2978">
              <w:t>„</w:t>
            </w:r>
            <w:r w:rsidR="00091127" w:rsidRPr="00FD50DA">
              <w:t>Kontora</w:t>
            </w:r>
            <w:r w:rsidR="00BB2978">
              <w:t>“</w:t>
            </w:r>
            <w:r w:rsidR="00091127" w:rsidRPr="00FD50DA">
              <w:t xml:space="preserve"> priemonėmis. Kai pirkimą vykdo Pirkimų organizatorius, jis turi suderinti savo sprendimą dėl pirkimo procedūrų nutraukimo/nenutraukimo su </w:t>
            </w:r>
            <w:r w:rsidR="00A83A9F" w:rsidRPr="00FD50DA">
              <w:t>VPS</w:t>
            </w:r>
            <w:r w:rsidR="00091127" w:rsidRPr="00FD50DA">
              <w:t xml:space="preserve"> vedėju.</w:t>
            </w:r>
          </w:p>
          <w:p w14:paraId="22D10E04" w14:textId="77777777" w:rsidR="00091127" w:rsidRPr="00FD50DA" w:rsidRDefault="00091127" w:rsidP="00091127">
            <w:pPr>
              <w:jc w:val="both"/>
            </w:pPr>
          </w:p>
          <w:p w14:paraId="47C4BFE3" w14:textId="08CC7A11" w:rsidR="00091127" w:rsidRPr="00FD50DA" w:rsidRDefault="00091127" w:rsidP="00091127">
            <w:pPr>
              <w:jc w:val="both"/>
            </w:pPr>
            <w:r w:rsidRPr="00FD50DA">
              <w:t xml:space="preserve">Pirkimo vykdytojas priėmęs sprendimą dėl pirkimo procedūrų nutraukimo, turi pateikti tvirtinti savo sprendimą Administracijos direktoriui DVS </w:t>
            </w:r>
            <w:r w:rsidR="00BB2978">
              <w:t>„</w:t>
            </w:r>
            <w:r w:rsidRPr="00FD50DA">
              <w:t>Kontora</w:t>
            </w:r>
            <w:r w:rsidR="00BB2978">
              <w:t>“</w:t>
            </w:r>
            <w:r w:rsidRPr="00FD50DA">
              <w:t xml:space="preserve"> priemonėmis. Pirkimo vykdytojas informuoja </w:t>
            </w:r>
            <w:r w:rsidR="00C925A9" w:rsidRPr="00FD50DA">
              <w:t>Administracijos p</w:t>
            </w:r>
            <w:r w:rsidRPr="00FD50DA">
              <w:t>irkimų iniciatorių apie pirkimo nutraukimą/nenutraukimą VIP IS priemonėmis.</w:t>
            </w:r>
          </w:p>
        </w:tc>
        <w:tc>
          <w:tcPr>
            <w:tcW w:w="3119" w:type="dxa"/>
          </w:tcPr>
          <w:p w14:paraId="5929E9F4" w14:textId="42D5BB0E" w:rsidR="00150A1D" w:rsidRPr="00FD50DA" w:rsidRDefault="00150A1D" w:rsidP="00A83A9F">
            <w:pPr>
              <w:jc w:val="both"/>
            </w:pPr>
            <w:r w:rsidRPr="00FD50DA">
              <w:t>Pavaldi PO pirkimus gali nutraukti vadovaudamasi savo Tvarkos apraše nustatyta tvarka.</w:t>
            </w:r>
          </w:p>
          <w:p w14:paraId="1F8187E7" w14:textId="77777777" w:rsidR="00150A1D" w:rsidRPr="00FD50DA" w:rsidRDefault="00150A1D" w:rsidP="00A83A9F">
            <w:pPr>
              <w:jc w:val="both"/>
            </w:pPr>
          </w:p>
          <w:p w14:paraId="116A2E1A" w14:textId="700B645C" w:rsidR="00091127" w:rsidRPr="00FD50DA" w:rsidRDefault="00150A1D" w:rsidP="00A83A9F">
            <w:pPr>
              <w:jc w:val="both"/>
            </w:pPr>
            <w:r w:rsidRPr="00FD50DA">
              <w:t xml:space="preserve">Kai pirkimą atlieka Savivaldybės CPO, </w:t>
            </w:r>
            <w:r w:rsidR="00A83A9F" w:rsidRPr="00FD50DA">
              <w:t>Pavaldi PO gali inicijuoti pirkimo procedūrų nutraukimą, jeigu atsirado aplinkybių, kurių nebuvo galima numatyti, arba nustačius, kad buvo pažeisti VPĮ 17 straipsnio 1 dalyje numatyti principai ir atitinkamos padėties negalima ištaisyti.</w:t>
            </w:r>
          </w:p>
          <w:p w14:paraId="210065C5" w14:textId="181A292C" w:rsidR="00CF5260" w:rsidRPr="00FD50DA" w:rsidRDefault="00A83A9F" w:rsidP="00091127">
            <w:pPr>
              <w:jc w:val="both"/>
            </w:pPr>
            <w:r w:rsidRPr="00FD50DA">
              <w:t xml:space="preserve">Pavaldžios </w:t>
            </w:r>
            <w:r w:rsidR="00091127" w:rsidRPr="00FD50DA">
              <w:t xml:space="preserve">PO </w:t>
            </w:r>
            <w:r w:rsidRPr="00FD50DA">
              <w:t>p</w:t>
            </w:r>
            <w:r w:rsidR="00091127" w:rsidRPr="00FD50DA">
              <w:t xml:space="preserve">irkimų iniciatorius norėdamas inicijuoti pirkimo procedūrų nutraukimą, turi suderinti su PO vadovu tarnybinį pranešimą dėl pirkimo procedūrų nutraukimo ir pateikti jį </w:t>
            </w:r>
            <w:r w:rsidRPr="00FD50DA">
              <w:t xml:space="preserve">Administracijos </w:t>
            </w:r>
            <w:r w:rsidR="00091127" w:rsidRPr="00FD50DA">
              <w:t xml:space="preserve">Pirkimo vykdytojui svarstyti DVS </w:t>
            </w:r>
            <w:r w:rsidR="00B7172C">
              <w:t>„</w:t>
            </w:r>
            <w:r w:rsidR="00091127" w:rsidRPr="00FD50DA">
              <w:t>Kontora</w:t>
            </w:r>
            <w:r w:rsidR="00B7172C">
              <w:t>“</w:t>
            </w:r>
            <w:r w:rsidR="00091127" w:rsidRPr="00FD50DA">
              <w:t xml:space="preserve"> priemonėmis.</w:t>
            </w:r>
          </w:p>
          <w:p w14:paraId="3A3B26F5" w14:textId="77777777" w:rsidR="00CF5260" w:rsidRPr="00FD50DA" w:rsidRDefault="00CF5260" w:rsidP="00091127">
            <w:pPr>
              <w:jc w:val="both"/>
            </w:pPr>
          </w:p>
          <w:p w14:paraId="31775A16" w14:textId="6BAF792B" w:rsidR="00091127" w:rsidRPr="00FD50DA" w:rsidRDefault="00091127" w:rsidP="00091127">
            <w:pPr>
              <w:jc w:val="both"/>
            </w:pPr>
            <w:r w:rsidRPr="00FD50DA">
              <w:t xml:space="preserve">Kai pirkimą vykdo </w:t>
            </w:r>
            <w:r w:rsidR="00CF5260" w:rsidRPr="00FD50DA">
              <w:t>Administracijos</w:t>
            </w:r>
            <w:r w:rsidRPr="00FD50DA">
              <w:t xml:space="preserve"> Pirkimų </w:t>
            </w:r>
            <w:r w:rsidRPr="00FD50DA">
              <w:lastRenderedPageBreak/>
              <w:t xml:space="preserve">organizatorius, jis turi suderinti savo sprendimą dėl pirkimo procedūrų nutraukimo/nenutraukimo su </w:t>
            </w:r>
            <w:r w:rsidR="00CF5260" w:rsidRPr="00FD50DA">
              <w:t>Administracijos</w:t>
            </w:r>
            <w:r w:rsidRPr="00FD50DA">
              <w:t xml:space="preserve"> Viešųjų pirkimų skyriaus vedėju.</w:t>
            </w:r>
          </w:p>
          <w:p w14:paraId="61DB5802" w14:textId="6634010E" w:rsidR="00091127" w:rsidRPr="00FD50DA" w:rsidRDefault="00091127" w:rsidP="00091127">
            <w:pPr>
              <w:ind w:left="-3" w:right="57"/>
              <w:jc w:val="both"/>
            </w:pPr>
            <w:r w:rsidRPr="00FD50DA">
              <w:t>Pirkimo vykdytojas informuoja pavaldžios PO Pirkimo iniciatorių apie sprendimą dėl pirkimo procedūrų nutraukimo</w:t>
            </w:r>
            <w:r w:rsidR="00BB2978">
              <w:t xml:space="preserve"> </w:t>
            </w:r>
            <w:r w:rsidRPr="00FD50DA">
              <w:t>/</w:t>
            </w:r>
            <w:r w:rsidR="00BB2978">
              <w:t xml:space="preserve"> </w:t>
            </w:r>
            <w:r w:rsidRPr="00FD50DA">
              <w:t xml:space="preserve">nenutraukimo DVS </w:t>
            </w:r>
            <w:r w:rsidR="00BB2978">
              <w:t>„</w:t>
            </w:r>
            <w:r w:rsidRPr="00FD50DA">
              <w:t>Kontora</w:t>
            </w:r>
            <w:r w:rsidR="00BB2978">
              <w:t>“</w:t>
            </w:r>
            <w:r w:rsidRPr="00FD50DA">
              <w:t xml:space="preserve"> priemonėmis.</w:t>
            </w:r>
          </w:p>
        </w:tc>
        <w:tc>
          <w:tcPr>
            <w:tcW w:w="3118" w:type="dxa"/>
          </w:tcPr>
          <w:p w14:paraId="620236AA" w14:textId="1EACAFA7" w:rsidR="00091127" w:rsidRPr="00FD50DA" w:rsidRDefault="00091127" w:rsidP="00091127">
            <w:pPr>
              <w:ind w:left="57" w:right="57"/>
              <w:jc w:val="both"/>
            </w:pPr>
            <w:r w:rsidRPr="00FD50DA">
              <w:lastRenderedPageBreak/>
              <w:t>Nedelsiant, bet ne vėliau kaip per 5 darbo dienas nuo informacijos gavimo</w:t>
            </w:r>
          </w:p>
        </w:tc>
      </w:tr>
      <w:tr w:rsidR="00091127" w:rsidRPr="00FD50DA" w14:paraId="02FD5F60" w14:textId="77777777" w:rsidTr="00FE5052">
        <w:trPr>
          <w:trHeight w:val="20"/>
        </w:trPr>
        <w:tc>
          <w:tcPr>
            <w:tcW w:w="629" w:type="dxa"/>
          </w:tcPr>
          <w:p w14:paraId="0884F474" w14:textId="2B14907D" w:rsidR="00B05478" w:rsidRPr="00FD50DA" w:rsidRDefault="00B05478" w:rsidP="00091127">
            <w:pPr>
              <w:ind w:right="-482"/>
              <w:contextualSpacing/>
              <w:rPr>
                <w:bCs/>
              </w:rPr>
            </w:pPr>
            <w:r w:rsidRPr="00FD50DA">
              <w:rPr>
                <w:bCs/>
              </w:rPr>
              <w:t>33.5</w:t>
            </w:r>
          </w:p>
        </w:tc>
        <w:tc>
          <w:tcPr>
            <w:tcW w:w="2514" w:type="dxa"/>
          </w:tcPr>
          <w:p w14:paraId="6FA2C11B" w14:textId="76E59352" w:rsidR="00091127" w:rsidRPr="00FD50DA" w:rsidRDefault="00091127" w:rsidP="00091127">
            <w:pPr>
              <w:tabs>
                <w:tab w:val="left" w:pos="317"/>
              </w:tabs>
              <w:jc w:val="both"/>
              <w:rPr>
                <w:b/>
                <w:bCs/>
              </w:rPr>
            </w:pPr>
            <w:r w:rsidRPr="00FD50DA">
              <w:rPr>
                <w:b/>
                <w:bCs/>
              </w:rPr>
              <w:t>Pirkimų per VŠĮ CPO LT katalogą vykdymas</w:t>
            </w:r>
          </w:p>
        </w:tc>
        <w:tc>
          <w:tcPr>
            <w:tcW w:w="5494" w:type="dxa"/>
          </w:tcPr>
          <w:p w14:paraId="25BE0CB5" w14:textId="1865C911" w:rsidR="00091127" w:rsidRPr="00FD50DA" w:rsidRDefault="00150A1D" w:rsidP="00091127">
            <w:pPr>
              <w:jc w:val="both"/>
              <w:rPr>
                <w:b/>
                <w:bCs/>
              </w:rPr>
            </w:pPr>
            <w:r w:rsidRPr="00FD50DA">
              <w:t>Administracijos</w:t>
            </w:r>
            <w:r w:rsidR="00091127" w:rsidRPr="00FD50DA">
              <w:t xml:space="preserve"> inicijuotus pirkimus per VŠĮ CPO LT vykdo</w:t>
            </w:r>
            <w:r w:rsidR="006371EC" w:rsidRPr="00FD50DA">
              <w:rPr>
                <w:b/>
              </w:rPr>
              <w:t xml:space="preserve"> VPS paskirtas asmuo</w:t>
            </w:r>
            <w:r w:rsidR="00BB2978">
              <w:rPr>
                <w:b/>
              </w:rPr>
              <w:t>,</w:t>
            </w:r>
            <w:r w:rsidR="00091127" w:rsidRPr="00FD50DA">
              <w:t xml:space="preserve"> vadovaudamasis patvirtinta Pirkimo paraiška-užduotimi ir VŠĮ CPO LT nustatyta tvarka. Įvykdžius pirkimą,</w:t>
            </w:r>
            <w:r w:rsidR="00091127" w:rsidRPr="00FD50DA">
              <w:rPr>
                <w:b/>
                <w:bCs/>
              </w:rPr>
              <w:t xml:space="preserve"> </w:t>
            </w:r>
            <w:r w:rsidRPr="00FD50DA">
              <w:t xml:space="preserve">VPS </w:t>
            </w:r>
            <w:r w:rsidR="00091127" w:rsidRPr="00FD50DA">
              <w:t>specialistas atsakingas už VŠĮ CPO LT pirkimus</w:t>
            </w:r>
            <w:r w:rsidR="00091127" w:rsidRPr="00FD50DA">
              <w:rPr>
                <w:b/>
                <w:bCs/>
              </w:rPr>
              <w:t xml:space="preserve"> </w:t>
            </w:r>
            <w:r w:rsidR="00091127" w:rsidRPr="00FD50DA">
              <w:t xml:space="preserve">įkelia pirkimo sutarties projektą į DVS </w:t>
            </w:r>
            <w:r w:rsidR="00BB2978">
              <w:t>„</w:t>
            </w:r>
            <w:r w:rsidR="00091127" w:rsidRPr="00FD50DA">
              <w:t>Kontor</w:t>
            </w:r>
            <w:r w:rsidR="00BB2978">
              <w:t>a“</w:t>
            </w:r>
            <w:r w:rsidR="00091127" w:rsidRPr="00FD50DA">
              <w:t xml:space="preserve"> ir pateikia jį derinti </w:t>
            </w:r>
            <w:r w:rsidRPr="00FD50DA">
              <w:t>Administracijos</w:t>
            </w:r>
            <w:r w:rsidR="00091127" w:rsidRPr="00FD50DA">
              <w:t xml:space="preserve"> </w:t>
            </w:r>
            <w:r w:rsidRPr="00FD50DA">
              <w:t>VPS</w:t>
            </w:r>
            <w:r w:rsidR="00091127" w:rsidRPr="00FD50DA">
              <w:t xml:space="preserve"> vedėjui, bei teikia pasirašyti Administracijos direktoriui.</w:t>
            </w:r>
          </w:p>
          <w:p w14:paraId="51D72723" w14:textId="40983B4F" w:rsidR="00091127" w:rsidRPr="00FD50DA" w:rsidRDefault="00091127" w:rsidP="00091127">
            <w:pPr>
              <w:jc w:val="both"/>
            </w:pPr>
            <w:r w:rsidRPr="00FD50DA">
              <w:t>Pasirašytą pirkimo sutartį,</w:t>
            </w:r>
            <w:r w:rsidR="004B40BC" w:rsidRPr="00FD50DA">
              <w:t xml:space="preserve"> pasiūlymą</w:t>
            </w:r>
            <w:r w:rsidRPr="00FD50DA">
              <w:t xml:space="preserve"> </w:t>
            </w:r>
            <w:r w:rsidR="006371EC" w:rsidRPr="00FD50DA">
              <w:rPr>
                <w:b/>
              </w:rPr>
              <w:t>VPS paskirtas asmuo</w:t>
            </w:r>
            <w:r w:rsidR="006371EC" w:rsidRPr="00FD50DA" w:rsidDel="006371EC">
              <w:t xml:space="preserve"> </w:t>
            </w:r>
            <w:r w:rsidRPr="00FD50DA">
              <w:t>paviešina CVP IS ne vėliau kaip per 15 kalendorinių dienų nuo pirkimo sutarties pasirašymo dienos</w:t>
            </w:r>
            <w:r w:rsidRPr="00FD50DA" w:rsidDel="00CA151D">
              <w:t xml:space="preserve"> </w:t>
            </w:r>
            <w:r w:rsidRPr="00FD50DA">
              <w:rPr>
                <w:color w:val="000000"/>
              </w:rPr>
              <w:t>bet ne vėliau kaip iki pirmojo mokėjimo pagal sudarytą pirkimo sutartį pradžios</w:t>
            </w:r>
            <w:r w:rsidRPr="00FD50DA">
              <w:t>.</w:t>
            </w:r>
          </w:p>
        </w:tc>
        <w:tc>
          <w:tcPr>
            <w:tcW w:w="3119" w:type="dxa"/>
          </w:tcPr>
          <w:p w14:paraId="46054D25" w14:textId="6FF57802" w:rsidR="00091127" w:rsidRPr="00FD50DA" w:rsidRDefault="00150A1D" w:rsidP="00091127">
            <w:r w:rsidRPr="00FD50DA">
              <w:rPr>
                <w:bCs/>
              </w:rPr>
              <w:t>Pavaldžios PO pirkimus per VŠĮ CPO.lt elektroninį katalogą vykdo pagal savo Tvarkos apraše ir kituose vidaus dokumentuose nustatyta tvarką.</w:t>
            </w:r>
          </w:p>
        </w:tc>
        <w:tc>
          <w:tcPr>
            <w:tcW w:w="3118" w:type="dxa"/>
          </w:tcPr>
          <w:p w14:paraId="546D5FB4" w14:textId="18D7CEBA" w:rsidR="00091127" w:rsidRPr="00FD50DA" w:rsidRDefault="00091127" w:rsidP="00091127">
            <w:pPr>
              <w:ind w:left="57" w:right="57"/>
              <w:jc w:val="both"/>
            </w:pPr>
            <w:r w:rsidRPr="00FD50DA">
              <w:t>-</w:t>
            </w:r>
          </w:p>
        </w:tc>
      </w:tr>
      <w:tr w:rsidR="00091127" w:rsidRPr="00FD50DA" w14:paraId="6D5B517F" w14:textId="77777777" w:rsidTr="00FE5052">
        <w:trPr>
          <w:trHeight w:val="20"/>
        </w:trPr>
        <w:tc>
          <w:tcPr>
            <w:tcW w:w="629" w:type="dxa"/>
          </w:tcPr>
          <w:p w14:paraId="449A638D" w14:textId="6597A739" w:rsidR="00B05478" w:rsidRPr="00FD50DA" w:rsidRDefault="00B05478" w:rsidP="00091127">
            <w:pPr>
              <w:ind w:right="-482"/>
              <w:contextualSpacing/>
              <w:rPr>
                <w:bCs/>
              </w:rPr>
            </w:pPr>
            <w:r w:rsidRPr="00FD50DA">
              <w:rPr>
                <w:bCs/>
              </w:rPr>
              <w:t>33.6</w:t>
            </w:r>
          </w:p>
        </w:tc>
        <w:tc>
          <w:tcPr>
            <w:tcW w:w="2514" w:type="dxa"/>
          </w:tcPr>
          <w:p w14:paraId="71E9EC24" w14:textId="288EFC9B" w:rsidR="00091127" w:rsidRPr="00FD50DA" w:rsidRDefault="00091127" w:rsidP="00091127">
            <w:pPr>
              <w:tabs>
                <w:tab w:val="left" w:pos="317"/>
              </w:tabs>
              <w:jc w:val="both"/>
              <w:rPr>
                <w:b/>
                <w:bCs/>
              </w:rPr>
            </w:pPr>
            <w:r w:rsidRPr="00FD50DA">
              <w:rPr>
                <w:b/>
                <w:bCs/>
              </w:rPr>
              <w:t>Mažos vertės pirkimų procedūrų, kai pirkimo vertė neviršija 15 000 Eur be PVM, vykdymas</w:t>
            </w:r>
          </w:p>
        </w:tc>
        <w:tc>
          <w:tcPr>
            <w:tcW w:w="5494" w:type="dxa"/>
          </w:tcPr>
          <w:p w14:paraId="71D633F8" w14:textId="4D944EF1" w:rsidR="00C925A9" w:rsidRPr="00FD50DA" w:rsidRDefault="00C61998" w:rsidP="00091127">
            <w:pPr>
              <w:jc w:val="both"/>
              <w:rPr>
                <w:lang w:eastAsia="en-US"/>
              </w:rPr>
            </w:pPr>
            <w:r w:rsidRPr="00FD50DA">
              <w:rPr>
                <w:lang w:eastAsia="en-US"/>
              </w:rPr>
              <w:t xml:space="preserve">Administracijos </w:t>
            </w:r>
            <w:r w:rsidR="00C925A9" w:rsidRPr="00FD50DA">
              <w:rPr>
                <w:lang w:eastAsia="en-US"/>
              </w:rPr>
              <w:t>p</w:t>
            </w:r>
            <w:r w:rsidR="00091127" w:rsidRPr="00FD50DA">
              <w:rPr>
                <w:lang w:eastAsia="en-US"/>
              </w:rPr>
              <w:t xml:space="preserve">irkimų iniciatorius-organizatorius yra įgaliotas vykdyti </w:t>
            </w:r>
            <w:r w:rsidR="006F76D8" w:rsidRPr="00FD50DA">
              <w:rPr>
                <w:lang w:eastAsia="en-US"/>
              </w:rPr>
              <w:t>mažos vertės pirkimus neskelbiamos apklausos būdu</w:t>
            </w:r>
            <w:r w:rsidR="00091127" w:rsidRPr="00FD50DA">
              <w:rPr>
                <w:lang w:eastAsia="en-US"/>
              </w:rPr>
              <w:t>, kai planuojamos pirkimo sutarties vertė neviršija 15 000 Eur be PVM</w:t>
            </w:r>
            <w:r w:rsidR="00BB2978">
              <w:rPr>
                <w:lang w:eastAsia="en-US"/>
              </w:rPr>
              <w:t>.</w:t>
            </w:r>
          </w:p>
          <w:p w14:paraId="30A7393A" w14:textId="707ED6C4" w:rsidR="00091127" w:rsidRPr="00FD50DA" w:rsidRDefault="006F76D8" w:rsidP="00091127">
            <w:pPr>
              <w:jc w:val="both"/>
              <w:rPr>
                <w:lang w:eastAsia="en-US"/>
              </w:rPr>
            </w:pPr>
            <w:r w:rsidRPr="00FD50DA">
              <w:rPr>
                <w:lang w:eastAsia="en-US"/>
              </w:rPr>
              <w:t>Administracijos</w:t>
            </w:r>
            <w:r w:rsidR="00C925A9" w:rsidRPr="00FD50DA">
              <w:rPr>
                <w:lang w:eastAsia="en-US"/>
              </w:rPr>
              <w:t xml:space="preserve"> p</w:t>
            </w:r>
            <w:r w:rsidR="00091127" w:rsidRPr="00FD50DA">
              <w:rPr>
                <w:lang w:eastAsia="en-US"/>
              </w:rPr>
              <w:t>irkimų iniciatorius:</w:t>
            </w:r>
          </w:p>
          <w:p w14:paraId="1A4B386B" w14:textId="7BB8B436" w:rsidR="00091127" w:rsidRPr="00FD50DA" w:rsidRDefault="00091127" w:rsidP="00725EDE">
            <w:pPr>
              <w:numPr>
                <w:ilvl w:val="0"/>
                <w:numId w:val="16"/>
              </w:numPr>
              <w:ind w:left="0" w:firstLine="0"/>
              <w:jc w:val="both"/>
              <w:rPr>
                <w:lang w:eastAsia="en-US"/>
              </w:rPr>
            </w:pPr>
            <w:r w:rsidRPr="00FD50DA">
              <w:rPr>
                <w:lang w:eastAsia="en-US"/>
              </w:rPr>
              <w:lastRenderedPageBreak/>
              <w:t>užpildo Pirkimo paraišką-užduotį VIP IS priemonėmis ir suderina ją pagal Tvarkos apraš</w:t>
            </w:r>
            <w:r w:rsidR="00BB2978">
              <w:rPr>
                <w:lang w:eastAsia="en-US"/>
              </w:rPr>
              <w:t>o</w:t>
            </w:r>
            <w:r w:rsidRPr="00FD50DA">
              <w:rPr>
                <w:lang w:eastAsia="en-US"/>
              </w:rPr>
              <w:t xml:space="preserve"> </w:t>
            </w:r>
            <w:r w:rsidR="00B05478" w:rsidRPr="00FD50DA">
              <w:rPr>
                <w:lang w:eastAsia="en-US"/>
              </w:rPr>
              <w:t>30</w:t>
            </w:r>
            <w:r w:rsidRPr="00FD50DA">
              <w:rPr>
                <w:lang w:eastAsia="en-US"/>
              </w:rPr>
              <w:t>.2 punkte numatytą tvarką;</w:t>
            </w:r>
          </w:p>
          <w:p w14:paraId="52C02C40" w14:textId="469D0944" w:rsidR="00091127" w:rsidRPr="00FD50DA" w:rsidRDefault="00091127" w:rsidP="00725EDE">
            <w:pPr>
              <w:numPr>
                <w:ilvl w:val="0"/>
                <w:numId w:val="16"/>
              </w:numPr>
              <w:ind w:left="0" w:firstLine="0"/>
              <w:jc w:val="both"/>
              <w:rPr>
                <w:lang w:eastAsia="en-US"/>
              </w:rPr>
            </w:pPr>
            <w:r w:rsidRPr="00FD50DA">
              <w:rPr>
                <w:lang w:eastAsia="en-US"/>
              </w:rPr>
              <w:t>parengia sutarties projektą</w:t>
            </w:r>
            <w:r w:rsidR="00C61998" w:rsidRPr="00FD50DA">
              <w:rPr>
                <w:lang w:eastAsia="en-US"/>
              </w:rPr>
              <w:t xml:space="preserve"> (jei ji sudaroma raštu)</w:t>
            </w:r>
            <w:r w:rsidRPr="00FD50DA">
              <w:rPr>
                <w:lang w:eastAsia="en-US"/>
              </w:rPr>
              <w:t xml:space="preserve"> ir suderina jį teisės aktų nustatyta tvarka</w:t>
            </w:r>
            <w:r w:rsidR="00BB2978">
              <w:rPr>
                <w:lang w:eastAsia="en-US"/>
              </w:rPr>
              <w:t>;</w:t>
            </w:r>
          </w:p>
          <w:p w14:paraId="316E62C0" w14:textId="77777777" w:rsidR="00091127" w:rsidRPr="00FD50DA" w:rsidRDefault="00091127" w:rsidP="00725EDE">
            <w:pPr>
              <w:numPr>
                <w:ilvl w:val="0"/>
                <w:numId w:val="16"/>
              </w:numPr>
              <w:ind w:left="0" w:firstLine="0"/>
              <w:jc w:val="both"/>
              <w:rPr>
                <w:lang w:eastAsia="en-US"/>
              </w:rPr>
            </w:pPr>
            <w:r w:rsidRPr="00FD50DA">
              <w:rPr>
                <w:lang w:eastAsia="en-US"/>
              </w:rPr>
              <w:t>įvykdžius pirkimo procedūras, užpildo Protokolą dėl pirkimo procedūrų naudojantis VIP IS priemonėmis ir pateikia derinti:</w:t>
            </w:r>
          </w:p>
          <w:p w14:paraId="72CF2EDF" w14:textId="77777777" w:rsidR="00091127" w:rsidRPr="00FD50DA" w:rsidRDefault="00091127" w:rsidP="00725EDE">
            <w:pPr>
              <w:numPr>
                <w:ilvl w:val="0"/>
                <w:numId w:val="9"/>
              </w:numPr>
              <w:ind w:left="0" w:firstLine="0"/>
              <w:jc w:val="both"/>
              <w:rPr>
                <w:lang w:eastAsia="en-US"/>
              </w:rPr>
            </w:pPr>
            <w:r w:rsidRPr="00FD50DA">
              <w:rPr>
                <w:lang w:eastAsia="en-US"/>
              </w:rPr>
              <w:t>savo skyriaus vedėjui;</w:t>
            </w:r>
          </w:p>
          <w:p w14:paraId="11461A06" w14:textId="4ADD4D5C" w:rsidR="00091127" w:rsidRPr="00FD50DA" w:rsidRDefault="00C61998" w:rsidP="00725EDE">
            <w:pPr>
              <w:numPr>
                <w:ilvl w:val="0"/>
                <w:numId w:val="9"/>
              </w:numPr>
              <w:ind w:left="0" w:firstLine="0"/>
              <w:jc w:val="both"/>
              <w:rPr>
                <w:lang w:eastAsia="en-US"/>
              </w:rPr>
            </w:pPr>
            <w:r w:rsidRPr="00FD50DA">
              <w:rPr>
                <w:bCs/>
                <w:lang w:eastAsia="en-US"/>
              </w:rPr>
              <w:t>VPS</w:t>
            </w:r>
            <w:r w:rsidR="00091127" w:rsidRPr="00FD50DA">
              <w:rPr>
                <w:bCs/>
                <w:lang w:eastAsia="en-US"/>
              </w:rPr>
              <w:t xml:space="preserve"> darbuotojui atsakingam už pirkimo verčių apskaitą</w:t>
            </w:r>
            <w:r w:rsidR="00091127" w:rsidRPr="00FD50DA">
              <w:rPr>
                <w:lang w:eastAsia="en-US"/>
              </w:rPr>
              <w:t>;</w:t>
            </w:r>
          </w:p>
          <w:p w14:paraId="49611924" w14:textId="77777777" w:rsidR="00091127" w:rsidRPr="00FD50DA" w:rsidRDefault="00091127" w:rsidP="00725EDE">
            <w:pPr>
              <w:numPr>
                <w:ilvl w:val="0"/>
                <w:numId w:val="9"/>
              </w:numPr>
              <w:ind w:left="0" w:firstLine="0"/>
              <w:jc w:val="both"/>
              <w:rPr>
                <w:lang w:eastAsia="en-US"/>
              </w:rPr>
            </w:pPr>
            <w:r w:rsidRPr="00FD50DA">
              <w:rPr>
                <w:lang w:eastAsia="en-US"/>
              </w:rPr>
              <w:t>Buhalterinės apskaitos skyriaus vedėjui (jeigu sutartis sudaroma žodžiu).</w:t>
            </w:r>
          </w:p>
          <w:p w14:paraId="36150BB4" w14:textId="1BB75C57" w:rsidR="00091127" w:rsidRPr="00FD50DA" w:rsidRDefault="00091127" w:rsidP="00091127">
            <w:pPr>
              <w:jc w:val="both"/>
            </w:pPr>
            <w:r w:rsidRPr="00FD50DA">
              <w:rPr>
                <w:lang w:eastAsia="en-US"/>
              </w:rPr>
              <w:t xml:space="preserve">Suderintas Protokolas dėl pirkimo procedūrų tvirtinamas Administracijos direktoriaus arba Administracijos direktoriaus pavaduotojo. </w:t>
            </w:r>
            <w:r w:rsidR="00C925A9" w:rsidRPr="00FD50DA">
              <w:rPr>
                <w:lang w:eastAsia="en-US"/>
              </w:rPr>
              <w:t>Administracijos p</w:t>
            </w:r>
            <w:r w:rsidRPr="00FD50DA">
              <w:rPr>
                <w:lang w:eastAsia="en-US"/>
              </w:rPr>
              <w:t>irkimo iniciatorius</w:t>
            </w:r>
            <w:r w:rsidR="00C925A9" w:rsidRPr="00FD50DA">
              <w:rPr>
                <w:lang w:eastAsia="en-US"/>
              </w:rPr>
              <w:t>-</w:t>
            </w:r>
            <w:r w:rsidR="006F76D8" w:rsidRPr="00FD50DA">
              <w:rPr>
                <w:lang w:eastAsia="en-US"/>
              </w:rPr>
              <w:t>organizatorius</w:t>
            </w:r>
            <w:r w:rsidRPr="00FD50DA">
              <w:rPr>
                <w:lang w:eastAsia="en-US"/>
              </w:rPr>
              <w:t xml:space="preserve"> organizuoja sutarties pasirašymą, pasirašytą pirkimo sutartį užregistruoja DVS </w:t>
            </w:r>
            <w:r w:rsidR="00BB2978">
              <w:rPr>
                <w:lang w:eastAsia="en-US"/>
              </w:rPr>
              <w:t>„</w:t>
            </w:r>
            <w:r w:rsidRPr="00FD50DA">
              <w:rPr>
                <w:lang w:eastAsia="en-US"/>
              </w:rPr>
              <w:t>Kontora</w:t>
            </w:r>
            <w:r w:rsidR="00BB2978">
              <w:rPr>
                <w:lang w:eastAsia="en-US"/>
              </w:rPr>
              <w:t>“</w:t>
            </w:r>
            <w:r w:rsidRPr="00FD50DA">
              <w:rPr>
                <w:lang w:eastAsia="en-US"/>
              </w:rPr>
              <w:t>.</w:t>
            </w:r>
          </w:p>
        </w:tc>
        <w:tc>
          <w:tcPr>
            <w:tcW w:w="3119" w:type="dxa"/>
          </w:tcPr>
          <w:p w14:paraId="643339A8" w14:textId="6B57D441" w:rsidR="00810ADD" w:rsidRPr="00FD50DA" w:rsidRDefault="00810ADD" w:rsidP="00810ADD">
            <w:pPr>
              <w:jc w:val="both"/>
              <w:rPr>
                <w:bCs/>
              </w:rPr>
            </w:pPr>
            <w:r w:rsidRPr="00FD50DA">
              <w:rPr>
                <w:bCs/>
              </w:rPr>
              <w:lastRenderedPageBreak/>
              <w:t>Pavaldžios PO pirkimus vykdo pagal savo Tvarkos apraše ir kituose vidaus dokumentuose nustatyta tvarką.</w:t>
            </w:r>
          </w:p>
          <w:p w14:paraId="606EBE26" w14:textId="5CCC432C" w:rsidR="00091127" w:rsidRPr="00FD50DA" w:rsidRDefault="00091127" w:rsidP="00091127">
            <w:pPr>
              <w:jc w:val="both"/>
            </w:pPr>
          </w:p>
        </w:tc>
        <w:tc>
          <w:tcPr>
            <w:tcW w:w="3118" w:type="dxa"/>
          </w:tcPr>
          <w:p w14:paraId="138195C5" w14:textId="2A2286F2" w:rsidR="00091127" w:rsidRPr="00FD50DA" w:rsidRDefault="00091127" w:rsidP="00091127">
            <w:pPr>
              <w:ind w:left="57" w:right="57"/>
              <w:jc w:val="both"/>
            </w:pPr>
            <w:r w:rsidRPr="00FD50DA">
              <w:lastRenderedPageBreak/>
              <w:t>-</w:t>
            </w:r>
          </w:p>
        </w:tc>
      </w:tr>
      <w:tr w:rsidR="00091127" w:rsidRPr="00FD50DA" w14:paraId="23267B9B" w14:textId="5758D223" w:rsidTr="00FE5052">
        <w:trPr>
          <w:trHeight w:val="497"/>
        </w:trPr>
        <w:tc>
          <w:tcPr>
            <w:tcW w:w="14874" w:type="dxa"/>
            <w:gridSpan w:val="5"/>
            <w:shd w:val="clear" w:color="auto" w:fill="6188CD"/>
            <w:vAlign w:val="center"/>
          </w:tcPr>
          <w:p w14:paraId="571A3314" w14:textId="36BF350D" w:rsidR="00091127" w:rsidRPr="00FD50DA" w:rsidRDefault="00B05478" w:rsidP="00091127">
            <w:pPr>
              <w:jc w:val="center"/>
              <w:rPr>
                <w:b/>
              </w:rPr>
            </w:pPr>
            <w:r w:rsidRPr="00FD50DA">
              <w:rPr>
                <w:b/>
                <w:color w:val="FFFFFF" w:themeColor="background1"/>
              </w:rPr>
              <w:t>34</w:t>
            </w:r>
            <w:r w:rsidR="00091127" w:rsidRPr="00FD50DA">
              <w:rPr>
                <w:b/>
                <w:color w:val="FFFFFF" w:themeColor="background1"/>
              </w:rPr>
              <w:t>. Pirkimo sutartys, pirkimo sutarčių įgyvendinimas, ataskaitos</w:t>
            </w:r>
          </w:p>
        </w:tc>
      </w:tr>
      <w:tr w:rsidR="00091127" w:rsidRPr="00FD50DA" w14:paraId="54C165FF" w14:textId="760E9320" w:rsidTr="00FE5052">
        <w:trPr>
          <w:trHeight w:val="20"/>
        </w:trPr>
        <w:tc>
          <w:tcPr>
            <w:tcW w:w="629" w:type="dxa"/>
          </w:tcPr>
          <w:p w14:paraId="22B007D8" w14:textId="64A97DF1" w:rsidR="00B05478" w:rsidRPr="00FD50DA" w:rsidRDefault="00B05478" w:rsidP="00091127">
            <w:pPr>
              <w:ind w:right="-446"/>
              <w:contextualSpacing/>
              <w:rPr>
                <w:bCs/>
              </w:rPr>
            </w:pPr>
            <w:r w:rsidRPr="00FD50DA">
              <w:rPr>
                <w:bCs/>
              </w:rPr>
              <w:t>34.1</w:t>
            </w:r>
          </w:p>
        </w:tc>
        <w:tc>
          <w:tcPr>
            <w:tcW w:w="2514" w:type="dxa"/>
          </w:tcPr>
          <w:p w14:paraId="7C023863" w14:textId="2518731E" w:rsidR="00091127" w:rsidRPr="00FD50DA" w:rsidRDefault="00C61998" w:rsidP="00091127">
            <w:pPr>
              <w:pStyle w:val="Sraopastraipa"/>
              <w:tabs>
                <w:tab w:val="left" w:pos="176"/>
                <w:tab w:val="left" w:pos="317"/>
              </w:tabs>
              <w:spacing w:after="0" w:line="240" w:lineRule="auto"/>
              <w:ind w:left="34" w:right="57"/>
              <w:jc w:val="both"/>
              <w:rPr>
                <w:rFonts w:ascii="Times New Roman" w:hAnsi="Times New Roman"/>
                <w:bCs/>
                <w:sz w:val="24"/>
                <w:szCs w:val="24"/>
              </w:rPr>
            </w:pPr>
            <w:r w:rsidRPr="00FD50DA">
              <w:rPr>
                <w:rFonts w:ascii="Times New Roman" w:hAnsi="Times New Roman"/>
                <w:b/>
                <w:bCs/>
                <w:color w:val="000000"/>
                <w:sz w:val="24"/>
                <w:szCs w:val="24"/>
              </w:rPr>
              <w:t xml:space="preserve">Administracijos </w:t>
            </w:r>
            <w:r w:rsidR="00091127" w:rsidRPr="00FD50DA">
              <w:rPr>
                <w:rFonts w:ascii="Times New Roman" w:hAnsi="Times New Roman"/>
                <w:b/>
                <w:bCs/>
                <w:color w:val="000000"/>
                <w:sz w:val="24"/>
                <w:szCs w:val="24"/>
              </w:rPr>
              <w:t xml:space="preserve">pirkimo sutarčių </w:t>
            </w:r>
            <w:r w:rsidRPr="00FD50DA">
              <w:rPr>
                <w:rFonts w:ascii="Times New Roman" w:hAnsi="Times New Roman"/>
                <w:b/>
                <w:bCs/>
                <w:color w:val="000000"/>
                <w:sz w:val="24"/>
                <w:szCs w:val="24"/>
              </w:rPr>
              <w:t xml:space="preserve">sudarymas ir </w:t>
            </w:r>
            <w:r w:rsidR="00091127" w:rsidRPr="00FD50DA">
              <w:rPr>
                <w:rFonts w:ascii="Times New Roman" w:hAnsi="Times New Roman"/>
                <w:b/>
                <w:bCs/>
                <w:color w:val="000000"/>
                <w:sz w:val="24"/>
                <w:szCs w:val="24"/>
              </w:rPr>
              <w:t xml:space="preserve">viešinimas </w:t>
            </w:r>
          </w:p>
        </w:tc>
        <w:tc>
          <w:tcPr>
            <w:tcW w:w="5494" w:type="dxa"/>
          </w:tcPr>
          <w:p w14:paraId="404FA577" w14:textId="4D61AA00" w:rsidR="00C61998" w:rsidRPr="00FD50DA" w:rsidRDefault="008F261E" w:rsidP="00645233">
            <w:pPr>
              <w:ind w:right="57"/>
              <w:jc w:val="both"/>
              <w:rPr>
                <w:color w:val="000000"/>
              </w:rPr>
            </w:pPr>
            <w:r w:rsidRPr="00FD50DA">
              <w:rPr>
                <w:color w:val="000000"/>
              </w:rPr>
              <w:t>Sutartys žodžiu ir raštu sudaromos teisės aktų nustatyta tvarka</w:t>
            </w:r>
            <w:r w:rsidR="00A0205D" w:rsidRPr="00FD50DA">
              <w:rPr>
                <w:color w:val="000000"/>
              </w:rPr>
              <w:t>.</w:t>
            </w:r>
          </w:p>
          <w:p w14:paraId="004C71F1" w14:textId="61060DE3" w:rsidR="00645233" w:rsidRPr="00FD50DA" w:rsidRDefault="00645233" w:rsidP="00645233">
            <w:pPr>
              <w:ind w:right="57"/>
              <w:jc w:val="both"/>
            </w:pPr>
            <w:r w:rsidRPr="00FD50DA">
              <w:rPr>
                <w:color w:val="000000"/>
              </w:rPr>
              <w:t>Informacija apie sudarytas sutartis viešinama VPT nustatyta tvarka:</w:t>
            </w:r>
          </w:p>
          <w:p w14:paraId="0FBBCAB3" w14:textId="77777777" w:rsidR="00645233" w:rsidRPr="00FD50DA" w:rsidRDefault="00645233" w:rsidP="00645233">
            <w:pPr>
              <w:numPr>
                <w:ilvl w:val="0"/>
                <w:numId w:val="3"/>
              </w:numPr>
              <w:tabs>
                <w:tab w:val="left" w:pos="179"/>
                <w:tab w:val="left" w:pos="454"/>
              </w:tabs>
              <w:ind w:left="0" w:right="57" w:firstLine="0"/>
              <w:jc w:val="both"/>
              <w:rPr>
                <w:color w:val="000000" w:themeColor="text1"/>
              </w:rPr>
            </w:pPr>
            <w:r w:rsidRPr="00FD50DA">
              <w:rPr>
                <w:color w:val="000000"/>
              </w:rPr>
              <w:t xml:space="preserve">žodžiu sudarytų sutarčių viešinimas. </w:t>
            </w:r>
            <w:r w:rsidRPr="00FD50DA">
              <w:rPr>
                <w:color w:val="000000" w:themeColor="text1"/>
              </w:rPr>
              <w:t xml:space="preserve">Informaciją apie žodžiu sudarytas sutartis pirkimo vykdytojas viešina CVP IS ne vėliau kaip per 15 kalendorinių dienų nuo to ketvirčio, per kurį buvo sudarytos sutartys, pabaigos. Jei sąskaitos pagal žodžiu sudarytas sutartis yra priimamos naudojantis Sąskaitų administravimo </w:t>
            </w:r>
            <w:r w:rsidRPr="00FD50DA">
              <w:rPr>
                <w:color w:val="000000" w:themeColor="text1"/>
              </w:rPr>
              <w:lastRenderedPageBreak/>
              <w:t>bendrąja informacine sistema (toliau – SABIS), duomenys apie žodžiu sudarytas sutartis iš SABIS yra automatiškai paskelbiami CVP IS.</w:t>
            </w:r>
          </w:p>
          <w:p w14:paraId="325BE595" w14:textId="157B5F48" w:rsidR="00645233" w:rsidRPr="00FD50DA" w:rsidRDefault="00645233" w:rsidP="00645233">
            <w:pPr>
              <w:numPr>
                <w:ilvl w:val="0"/>
                <w:numId w:val="3"/>
              </w:numPr>
              <w:tabs>
                <w:tab w:val="left" w:pos="179"/>
                <w:tab w:val="left" w:pos="454"/>
              </w:tabs>
              <w:ind w:left="0" w:right="57" w:firstLine="0"/>
              <w:jc w:val="both"/>
              <w:rPr>
                <w:color w:val="000000"/>
              </w:rPr>
            </w:pPr>
            <w:r w:rsidRPr="00FD50DA">
              <w:rPr>
                <w:color w:val="000000"/>
              </w:rPr>
              <w:t xml:space="preserve">raštu sudarytų sutarčių viešinimas. Informaciją apie raštu sudarytas pirkimo sutartis ir laimėjusius pasiūlymus </w:t>
            </w:r>
            <w:r w:rsidR="00A0205D" w:rsidRPr="00FD50DA">
              <w:rPr>
                <w:color w:val="000000"/>
              </w:rPr>
              <w:t>VPS paskirtas asmuo</w:t>
            </w:r>
            <w:r w:rsidRPr="00FD50DA">
              <w:rPr>
                <w:color w:val="000000"/>
              </w:rPr>
              <w:t xml:space="preserve"> viešina CVP IS ne vėliau kaip per 15 kalendorinių dienų nuo pirkimo sutarties sudarymo, bet ne vėliau nei iki pirmojo mokėjimo.</w:t>
            </w:r>
          </w:p>
          <w:p w14:paraId="7C3A3A14" w14:textId="5706A5D6" w:rsidR="00091127" w:rsidRPr="00FD50DA" w:rsidRDefault="00645233" w:rsidP="00725EDE">
            <w:pPr>
              <w:tabs>
                <w:tab w:val="left" w:pos="179"/>
              </w:tabs>
              <w:ind w:right="57"/>
              <w:jc w:val="both"/>
              <w:rPr>
                <w:color w:val="000000" w:themeColor="text1"/>
              </w:rPr>
            </w:pPr>
            <w:r w:rsidRPr="00FD50DA">
              <w:rPr>
                <w:color w:val="000000" w:themeColor="text1"/>
              </w:rPr>
              <w:t>Jei raštu sudaryta pirkimo sutartis yra keičiama, šie pakeitimai turi būti paskelbti VPM IS ne vėliau kaip per 15 kalendorinių dienų nuo atitinkamų pakeitimų atlikimo. Sutarčių pakeitimus paskelbia pirkimo vykdytojas.</w:t>
            </w:r>
          </w:p>
        </w:tc>
        <w:tc>
          <w:tcPr>
            <w:tcW w:w="3119" w:type="dxa"/>
          </w:tcPr>
          <w:p w14:paraId="331CEABA" w14:textId="6AAABCD0" w:rsidR="00091127" w:rsidRPr="00FD50DA" w:rsidRDefault="00645233" w:rsidP="00091127">
            <w:pPr>
              <w:ind w:left="57" w:right="57"/>
            </w:pPr>
            <w:r w:rsidRPr="00FD50DA">
              <w:lastRenderedPageBreak/>
              <w:t>Pavaldžios PO savo vardu pasirašytas sutartis viešina savarankiškai pačios</w:t>
            </w:r>
          </w:p>
        </w:tc>
        <w:tc>
          <w:tcPr>
            <w:tcW w:w="3118" w:type="dxa"/>
          </w:tcPr>
          <w:p w14:paraId="6A0C1AC4" w14:textId="2C577B2B" w:rsidR="00091127" w:rsidRPr="00FD50DA" w:rsidRDefault="00091127" w:rsidP="00091127">
            <w:pPr>
              <w:ind w:left="57" w:right="57"/>
            </w:pPr>
            <w:r w:rsidRPr="00FD50DA">
              <w:t>VPĮ numatytais terminais</w:t>
            </w:r>
          </w:p>
        </w:tc>
      </w:tr>
      <w:tr w:rsidR="00091127" w:rsidRPr="00FD50DA" w14:paraId="7E8596E4" w14:textId="350E68BA" w:rsidTr="00FE5052">
        <w:trPr>
          <w:trHeight w:val="20"/>
        </w:trPr>
        <w:tc>
          <w:tcPr>
            <w:tcW w:w="629" w:type="dxa"/>
          </w:tcPr>
          <w:p w14:paraId="1C1EC551" w14:textId="247E41B3" w:rsidR="00B05478" w:rsidRPr="00FD50DA" w:rsidRDefault="00B05478" w:rsidP="00091127">
            <w:pPr>
              <w:ind w:right="-446"/>
              <w:contextualSpacing/>
              <w:rPr>
                <w:bCs/>
              </w:rPr>
            </w:pPr>
            <w:r w:rsidRPr="00FD50DA">
              <w:rPr>
                <w:bCs/>
              </w:rPr>
              <w:t>34.2</w:t>
            </w:r>
          </w:p>
        </w:tc>
        <w:tc>
          <w:tcPr>
            <w:tcW w:w="2514" w:type="dxa"/>
          </w:tcPr>
          <w:p w14:paraId="638483D9" w14:textId="7A21F079" w:rsidR="00091127" w:rsidRPr="00FD50DA" w:rsidRDefault="00091127" w:rsidP="00091127">
            <w:pPr>
              <w:tabs>
                <w:tab w:val="left" w:pos="176"/>
                <w:tab w:val="left" w:pos="317"/>
              </w:tabs>
              <w:ind w:right="57"/>
              <w:jc w:val="both"/>
              <w:rPr>
                <w:b/>
                <w:bCs/>
                <w:color w:val="000000" w:themeColor="text1"/>
              </w:rPr>
            </w:pPr>
            <w:r w:rsidRPr="00FD50DA">
              <w:rPr>
                <w:b/>
                <w:bCs/>
                <w:color w:val="000000" w:themeColor="text1"/>
              </w:rPr>
              <w:t>Viešųjų pirkimų procedūrų ataskaitos, skelbimai apie sutarčių skyrimą</w:t>
            </w:r>
          </w:p>
        </w:tc>
        <w:tc>
          <w:tcPr>
            <w:tcW w:w="5494" w:type="dxa"/>
          </w:tcPr>
          <w:p w14:paraId="6DC30A59" w14:textId="681F292C" w:rsidR="00091127" w:rsidRPr="00FD50DA" w:rsidDel="00232DBF" w:rsidRDefault="00C61998" w:rsidP="00091127">
            <w:pPr>
              <w:pStyle w:val="Sraopastraipa"/>
              <w:tabs>
                <w:tab w:val="left" w:pos="176"/>
                <w:tab w:val="left" w:pos="317"/>
              </w:tabs>
              <w:spacing w:after="0" w:line="240" w:lineRule="auto"/>
              <w:ind w:left="29" w:right="58"/>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 xml:space="preserve">Pirkimo vykdytojas (kai pirkimą vykdo Viešųjų pirkimų komisija </w:t>
            </w:r>
            <w:r w:rsidR="00BB2978">
              <w:rPr>
                <w:rFonts w:ascii="Times New Roman" w:hAnsi="Times New Roman"/>
                <w:color w:val="000000" w:themeColor="text1"/>
                <w:sz w:val="24"/>
                <w:szCs w:val="24"/>
              </w:rPr>
              <w:t>–</w:t>
            </w:r>
            <w:r w:rsidRPr="00FD50DA">
              <w:rPr>
                <w:rFonts w:ascii="Times New Roman" w:hAnsi="Times New Roman"/>
                <w:color w:val="000000" w:themeColor="text1"/>
                <w:sz w:val="24"/>
                <w:szCs w:val="24"/>
              </w:rPr>
              <w:t xml:space="preserve"> Viešųjų pirkimų komisijos narys</w:t>
            </w:r>
            <w:r w:rsidR="00BB2978">
              <w:rPr>
                <w:rFonts w:ascii="Times New Roman" w:hAnsi="Times New Roman"/>
                <w:color w:val="000000" w:themeColor="text1"/>
                <w:sz w:val="24"/>
                <w:szCs w:val="24"/>
              </w:rPr>
              <w:t xml:space="preserve">, </w:t>
            </w:r>
            <w:r w:rsidRPr="00FD50DA">
              <w:rPr>
                <w:rFonts w:ascii="Times New Roman" w:hAnsi="Times New Roman"/>
                <w:color w:val="000000" w:themeColor="text1"/>
                <w:sz w:val="24"/>
                <w:szCs w:val="24"/>
              </w:rPr>
              <w:t>sekretorius) teikia reikalingas viešųjų pirkimų procedūrų ir kitas ataskaitas, skelbimus apie sudarytas pirkimo sutartis, vadovaudamasis VPĮ ir kitais viešuosius pirkimus reglamentuojančiais teisės aktais.</w:t>
            </w:r>
          </w:p>
        </w:tc>
        <w:tc>
          <w:tcPr>
            <w:tcW w:w="3119" w:type="dxa"/>
          </w:tcPr>
          <w:p w14:paraId="12C5747C" w14:textId="41A9334D" w:rsidR="00091127" w:rsidRPr="00FD50DA" w:rsidRDefault="00C61998" w:rsidP="00BB2978">
            <w:pPr>
              <w:ind w:left="57" w:right="57"/>
              <w:jc w:val="both"/>
            </w:pPr>
            <w:r w:rsidRPr="00FD50DA">
              <w:rPr>
                <w:bCs/>
              </w:rPr>
              <w:t>Pavaldžios PO ataskaitas teikia pagal savo Tvarkos apraše ir kituose vidaus dokumentuose ar teisės aktuose nustatyta tvarką.</w:t>
            </w:r>
          </w:p>
        </w:tc>
        <w:tc>
          <w:tcPr>
            <w:tcW w:w="3118" w:type="dxa"/>
          </w:tcPr>
          <w:p w14:paraId="6E70F576" w14:textId="7765ADB2" w:rsidR="00091127" w:rsidRPr="00FD50DA" w:rsidRDefault="00091127" w:rsidP="00091127">
            <w:pPr>
              <w:ind w:left="57" w:right="57"/>
              <w:jc w:val="both"/>
            </w:pPr>
            <w:r w:rsidRPr="00FD50DA">
              <w:t>VPĮ numatytais terminais</w:t>
            </w:r>
          </w:p>
        </w:tc>
      </w:tr>
      <w:tr w:rsidR="00091127" w:rsidRPr="00FD50DA" w14:paraId="457ED159" w14:textId="66E89127" w:rsidTr="00FE5052">
        <w:trPr>
          <w:trHeight w:val="20"/>
        </w:trPr>
        <w:tc>
          <w:tcPr>
            <w:tcW w:w="629" w:type="dxa"/>
          </w:tcPr>
          <w:p w14:paraId="211FD63A" w14:textId="6A28D518" w:rsidR="00B05478" w:rsidRPr="00FD50DA" w:rsidRDefault="00B05478" w:rsidP="00091127">
            <w:pPr>
              <w:ind w:right="-446"/>
              <w:contextualSpacing/>
              <w:rPr>
                <w:bCs/>
              </w:rPr>
            </w:pPr>
            <w:r w:rsidRPr="00FD50DA">
              <w:rPr>
                <w:bCs/>
              </w:rPr>
              <w:t>34.3</w:t>
            </w:r>
          </w:p>
        </w:tc>
        <w:tc>
          <w:tcPr>
            <w:tcW w:w="2514" w:type="dxa"/>
          </w:tcPr>
          <w:p w14:paraId="78817C8A" w14:textId="03A20E1D" w:rsidR="00091127" w:rsidRPr="00FD50DA" w:rsidRDefault="00C61998" w:rsidP="00C61998">
            <w:pPr>
              <w:ind w:right="57"/>
              <w:jc w:val="both"/>
              <w:rPr>
                <w:rFonts w:eastAsia="Calibri"/>
                <w:b/>
                <w:bCs/>
                <w:color w:val="000000" w:themeColor="text1"/>
                <w:lang w:eastAsia="en-US"/>
              </w:rPr>
            </w:pPr>
            <w:r w:rsidRPr="00FD50DA">
              <w:rPr>
                <w:rFonts w:eastAsia="Calibri"/>
                <w:b/>
                <w:bCs/>
                <w:color w:val="000000" w:themeColor="text1"/>
                <w:lang w:eastAsia="en-US"/>
              </w:rPr>
              <w:t>S</w:t>
            </w:r>
            <w:r w:rsidR="00091127" w:rsidRPr="00FD50DA">
              <w:rPr>
                <w:rFonts w:eastAsia="Calibri"/>
                <w:b/>
                <w:bCs/>
                <w:color w:val="000000" w:themeColor="text1"/>
                <w:lang w:eastAsia="en-US"/>
              </w:rPr>
              <w:t>utarties vykdymas</w:t>
            </w:r>
          </w:p>
          <w:p w14:paraId="5D6A4370" w14:textId="77777777" w:rsidR="00091127" w:rsidRPr="00FD50DA" w:rsidRDefault="00091127" w:rsidP="00091127">
            <w:pPr>
              <w:pStyle w:val="Sraopastraipa"/>
              <w:tabs>
                <w:tab w:val="left" w:pos="176"/>
                <w:tab w:val="left" w:pos="317"/>
              </w:tabs>
              <w:spacing w:after="0" w:line="240" w:lineRule="auto"/>
              <w:ind w:left="34" w:right="57"/>
              <w:jc w:val="both"/>
              <w:rPr>
                <w:rFonts w:ascii="Times New Roman" w:hAnsi="Times New Roman"/>
                <w:color w:val="000000" w:themeColor="text1"/>
                <w:sz w:val="24"/>
                <w:szCs w:val="24"/>
              </w:rPr>
            </w:pPr>
          </w:p>
        </w:tc>
        <w:tc>
          <w:tcPr>
            <w:tcW w:w="5494" w:type="dxa"/>
          </w:tcPr>
          <w:p w14:paraId="7375266A" w14:textId="346C6928" w:rsidR="00091127" w:rsidRPr="00FD50DA" w:rsidRDefault="00091127" w:rsidP="00091127">
            <w:pPr>
              <w:pStyle w:val="Sraopastraipa"/>
              <w:tabs>
                <w:tab w:val="left" w:pos="176"/>
                <w:tab w:val="left" w:pos="317"/>
              </w:tabs>
              <w:spacing w:after="0" w:line="240" w:lineRule="auto"/>
              <w:ind w:left="29" w:right="58"/>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Už sutarties vykdymo priežiūrą atsakingas asmuo paskiriamas Administracijos direktoriaus įsakymu ir/arba nurodomas Pirkimo sutartyje.</w:t>
            </w:r>
          </w:p>
          <w:p w14:paraId="704F9D87" w14:textId="77777777" w:rsidR="00091127" w:rsidRPr="00FD50DA" w:rsidRDefault="00091127" w:rsidP="00091127">
            <w:pPr>
              <w:jc w:val="both"/>
            </w:pPr>
            <w:r w:rsidRPr="00FD50DA">
              <w:t>Už sutarties vykdymo priežiūrą atsakingo asmens pagrindinės funkcijos:</w:t>
            </w:r>
          </w:p>
          <w:p w14:paraId="73281E6C" w14:textId="77777777" w:rsidR="00C61998" w:rsidRPr="00FD50DA" w:rsidRDefault="00C61998" w:rsidP="00C61998">
            <w:pPr>
              <w:pStyle w:val="Sraopastraipa"/>
              <w:numPr>
                <w:ilvl w:val="0"/>
                <w:numId w:val="27"/>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prižiūri sudarytose pirkimo sutartyse numatytų jos įsipareigojimų vykdymą bei pristatymo (atlikimo, teikimo) terminų bei prekių, paslaugų ar darbų atitikties pirkimo sutartyse numatytiems kokybiniams ir kitiems reikalavimams laikymąsi;</w:t>
            </w:r>
          </w:p>
          <w:p w14:paraId="65241450" w14:textId="77777777" w:rsidR="00C61998" w:rsidRPr="00FD50DA" w:rsidRDefault="00C61998" w:rsidP="00C61998">
            <w:pPr>
              <w:pStyle w:val="Sraopastraipa"/>
              <w:numPr>
                <w:ilvl w:val="0"/>
                <w:numId w:val="27"/>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lastRenderedPageBreak/>
              <w:t>pasirašo prekių, paslaugų ar darbų priėmimo–perdavimo aktus, taip patvirtinant, kad neturi pretenzijų dėl gautų prekių ar suteiktų paslaugų ar darbų, ir vizuoti gautas sąskaitas faktūras (PVM sąskaitas faktūras) ar kitus pirkimo sutartyje numatytus apmokėjimo ir su sutarties vykdymu susijusius dokumentus;</w:t>
            </w:r>
          </w:p>
          <w:p w14:paraId="342C1D4D" w14:textId="77777777" w:rsidR="00C61998" w:rsidRPr="00FD50DA" w:rsidRDefault="00C61998" w:rsidP="00C61998">
            <w:pPr>
              <w:pStyle w:val="Sraopastraipa"/>
              <w:numPr>
                <w:ilvl w:val="0"/>
                <w:numId w:val="27"/>
              </w:numPr>
              <w:tabs>
                <w:tab w:val="left" w:pos="321"/>
              </w:tabs>
              <w:spacing w:after="0" w:line="240" w:lineRule="auto"/>
              <w:ind w:left="34" w:firstLine="0"/>
              <w:jc w:val="both"/>
              <w:rPr>
                <w:rFonts w:ascii="Times New Roman" w:hAnsi="Times New Roman"/>
                <w:sz w:val="24"/>
                <w:szCs w:val="24"/>
              </w:rPr>
            </w:pPr>
            <w:r w:rsidRPr="00FD50DA">
              <w:rPr>
                <w:rFonts w:ascii="Times New Roman" w:hAnsi="Times New Roman"/>
                <w:sz w:val="24"/>
                <w:szCs w:val="24"/>
              </w:rPr>
              <w:t>pastebėjęs pirkimo sutarties vykdymo trūkumus ar atsiradus kitoms sutarties vykdymui svarbioms aplinkybėms, privalo raštu kreiptis į tiekėją prašydamas ištaisyti trūkumus;</w:t>
            </w:r>
          </w:p>
          <w:p w14:paraId="50AA0DC2" w14:textId="6783A550" w:rsidR="00091127" w:rsidRPr="00FD50DA" w:rsidRDefault="00C61998" w:rsidP="0017301C">
            <w:pPr>
              <w:pStyle w:val="Sraopastraipa"/>
              <w:numPr>
                <w:ilvl w:val="0"/>
                <w:numId w:val="27"/>
              </w:numPr>
              <w:tabs>
                <w:tab w:val="left" w:pos="321"/>
              </w:tabs>
              <w:spacing w:after="0" w:line="240" w:lineRule="auto"/>
              <w:ind w:left="34" w:firstLine="0"/>
              <w:jc w:val="both"/>
            </w:pPr>
            <w:r w:rsidRPr="00FD50DA">
              <w:rPr>
                <w:rFonts w:ascii="Times New Roman" w:hAnsi="Times New Roman"/>
                <w:sz w:val="24"/>
                <w:szCs w:val="24"/>
              </w:rPr>
              <w:t xml:space="preserve">inicijuoja siūlymus dėl pirkimo sutarčių keitimo, nutraukimo ar pirkimo sutartyje numatytų prievolių įvykdymo užtikrinimo būdų taikymo </w:t>
            </w:r>
            <w:r w:rsidRPr="00B7172C">
              <w:t>tiekėjui</w:t>
            </w:r>
            <w:r w:rsidR="00B7172C" w:rsidRPr="00B7172C">
              <w:t>,</w:t>
            </w:r>
            <w:r w:rsidR="00B7172C" w:rsidRPr="0017301C">
              <w:rPr>
                <w:rFonts w:ascii="Times New Roman" w:hAnsi="Times New Roman"/>
                <w:sz w:val="24"/>
                <w:szCs w:val="24"/>
              </w:rPr>
              <w:t xml:space="preserve"> </w:t>
            </w:r>
            <w:r w:rsidRPr="0017301C">
              <w:rPr>
                <w:rFonts w:ascii="Times New Roman" w:hAnsi="Times New Roman"/>
                <w:sz w:val="24"/>
                <w:szCs w:val="24"/>
              </w:rPr>
              <w:t>esant poreikiui, rengia sutarčių pratęsimo, keitimo ir nutraukimo projektus, kuriuos derina</w:t>
            </w:r>
            <w:r w:rsidR="00A0205D" w:rsidRPr="0017301C">
              <w:rPr>
                <w:rFonts w:ascii="Times New Roman" w:hAnsi="Times New Roman"/>
                <w:sz w:val="24"/>
                <w:szCs w:val="24"/>
              </w:rPr>
              <w:t xml:space="preserve"> vidaus teisės aktų nustatyta tvarka</w:t>
            </w:r>
            <w:r w:rsidR="00B75546" w:rsidRPr="0017301C">
              <w:rPr>
                <w:rFonts w:ascii="Times New Roman" w:hAnsi="Times New Roman"/>
                <w:sz w:val="24"/>
                <w:szCs w:val="24"/>
              </w:rPr>
              <w:t>.</w:t>
            </w:r>
          </w:p>
        </w:tc>
        <w:tc>
          <w:tcPr>
            <w:tcW w:w="3119" w:type="dxa"/>
          </w:tcPr>
          <w:p w14:paraId="0D5FB678" w14:textId="0204E2BB" w:rsidR="00C61998" w:rsidRPr="00FD50DA" w:rsidRDefault="00C61998" w:rsidP="00C61998">
            <w:pPr>
              <w:ind w:left="57" w:right="57"/>
              <w:jc w:val="both"/>
              <w:rPr>
                <w:bCs/>
              </w:rPr>
            </w:pPr>
            <w:r w:rsidRPr="00FD50DA">
              <w:rPr>
                <w:bCs/>
              </w:rPr>
              <w:lastRenderedPageBreak/>
              <w:t>Pavaldžios PO sutartis vykdo pagal savo Tvarkos apraše ir kituose vidaus dokumentuose ar teisės aktuose nustatyta tvarką.</w:t>
            </w:r>
          </w:p>
          <w:p w14:paraId="2D94776B" w14:textId="5C55A0B4" w:rsidR="00091127" w:rsidRPr="00FD50DA" w:rsidRDefault="00091127" w:rsidP="00725EDE">
            <w:pPr>
              <w:ind w:right="57"/>
              <w:jc w:val="both"/>
            </w:pPr>
          </w:p>
        </w:tc>
        <w:tc>
          <w:tcPr>
            <w:tcW w:w="3118" w:type="dxa"/>
          </w:tcPr>
          <w:p w14:paraId="26DE9ECC" w14:textId="3C128566" w:rsidR="00091127" w:rsidRPr="00FD50DA" w:rsidRDefault="00091127" w:rsidP="00091127">
            <w:pPr>
              <w:ind w:left="57" w:right="57"/>
              <w:jc w:val="both"/>
            </w:pPr>
            <w:r w:rsidRPr="00FD50DA">
              <w:t>Nuolat</w:t>
            </w:r>
          </w:p>
        </w:tc>
      </w:tr>
      <w:tr w:rsidR="00091127" w:rsidRPr="00FD50DA" w14:paraId="57DACAA7" w14:textId="675D70B7" w:rsidTr="00FE5052">
        <w:trPr>
          <w:trHeight w:val="20"/>
        </w:trPr>
        <w:tc>
          <w:tcPr>
            <w:tcW w:w="629" w:type="dxa"/>
          </w:tcPr>
          <w:p w14:paraId="66CDBBAC" w14:textId="5EC69F55" w:rsidR="00B05478" w:rsidRPr="00FD50DA" w:rsidRDefault="00B05478" w:rsidP="00091127">
            <w:pPr>
              <w:ind w:right="-446"/>
              <w:contextualSpacing/>
              <w:rPr>
                <w:bCs/>
              </w:rPr>
            </w:pPr>
            <w:r w:rsidRPr="00FD50DA">
              <w:rPr>
                <w:bCs/>
              </w:rPr>
              <w:t>34.4</w:t>
            </w:r>
          </w:p>
        </w:tc>
        <w:tc>
          <w:tcPr>
            <w:tcW w:w="2514" w:type="dxa"/>
          </w:tcPr>
          <w:p w14:paraId="7DA59923" w14:textId="27233CC7" w:rsidR="00091127" w:rsidRPr="00FD50DA" w:rsidRDefault="00C61998" w:rsidP="00091127">
            <w:pPr>
              <w:pStyle w:val="Sraopastraipa"/>
              <w:tabs>
                <w:tab w:val="left" w:pos="176"/>
                <w:tab w:val="left" w:pos="317"/>
              </w:tabs>
              <w:spacing w:after="0" w:line="240" w:lineRule="auto"/>
              <w:ind w:left="34" w:right="57"/>
              <w:jc w:val="both"/>
              <w:rPr>
                <w:rFonts w:ascii="Times New Roman" w:hAnsi="Times New Roman"/>
                <w:b/>
                <w:bCs/>
                <w:color w:val="000000" w:themeColor="text1"/>
                <w:sz w:val="24"/>
                <w:szCs w:val="24"/>
              </w:rPr>
            </w:pPr>
            <w:r w:rsidRPr="00FD50DA">
              <w:rPr>
                <w:rFonts w:ascii="Times New Roman" w:hAnsi="Times New Roman"/>
                <w:b/>
                <w:bCs/>
                <w:color w:val="000000" w:themeColor="text1"/>
                <w:sz w:val="24"/>
                <w:szCs w:val="24"/>
              </w:rPr>
              <w:t>S</w:t>
            </w:r>
            <w:r w:rsidR="00091127" w:rsidRPr="00FD50DA">
              <w:rPr>
                <w:rFonts w:ascii="Times New Roman" w:hAnsi="Times New Roman"/>
                <w:b/>
                <w:bCs/>
                <w:color w:val="000000" w:themeColor="text1"/>
                <w:sz w:val="24"/>
                <w:szCs w:val="24"/>
              </w:rPr>
              <w:t xml:space="preserve">udarytos pirkimo sutarties </w:t>
            </w:r>
            <w:r w:rsidR="00A64654" w:rsidRPr="00FD50DA">
              <w:rPr>
                <w:rFonts w:ascii="Times New Roman" w:hAnsi="Times New Roman"/>
                <w:b/>
                <w:bCs/>
                <w:color w:val="000000" w:themeColor="text1"/>
                <w:sz w:val="24"/>
                <w:szCs w:val="24"/>
              </w:rPr>
              <w:t>keitimas</w:t>
            </w:r>
          </w:p>
        </w:tc>
        <w:tc>
          <w:tcPr>
            <w:tcW w:w="5494" w:type="dxa"/>
          </w:tcPr>
          <w:p w14:paraId="171149A6" w14:textId="77777777" w:rsidR="00091127" w:rsidRPr="00FD50DA" w:rsidRDefault="00091127" w:rsidP="00091127">
            <w:pPr>
              <w:ind w:right="57"/>
              <w:jc w:val="both"/>
              <w:rPr>
                <w:color w:val="000000" w:themeColor="text1"/>
              </w:rPr>
            </w:pPr>
            <w:r w:rsidRPr="00FD50DA">
              <w:rPr>
                <w:color w:val="000000" w:themeColor="text1"/>
              </w:rPr>
              <w:t>Kai vykdant sudarytą sutartį atsiranda poreikis keisti tam tikras pirkimo sutartyje nustatytas sąlygas, už sutarties vykdymo priežiūrą atsakingas asmuo inicijuoja ir organizuoja sudarytos sutarties keitimą:</w:t>
            </w:r>
          </w:p>
          <w:p w14:paraId="0D4325BF" w14:textId="77777777" w:rsidR="00091127" w:rsidRPr="00FD50DA" w:rsidRDefault="00091127" w:rsidP="0017301C">
            <w:pPr>
              <w:pStyle w:val="Sraopastraipa"/>
              <w:numPr>
                <w:ilvl w:val="0"/>
                <w:numId w:val="11"/>
              </w:numPr>
              <w:spacing w:after="0" w:line="240" w:lineRule="auto"/>
              <w:ind w:left="0" w:right="57"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parengia pirkimo sutarties pakeitimo projektą;</w:t>
            </w:r>
          </w:p>
          <w:p w14:paraId="640BCBF4" w14:textId="53A148E1" w:rsidR="00091127" w:rsidRPr="00FD50DA" w:rsidRDefault="00091127" w:rsidP="0017301C">
            <w:pPr>
              <w:pStyle w:val="Sraopastraipa"/>
              <w:numPr>
                <w:ilvl w:val="0"/>
                <w:numId w:val="11"/>
              </w:numPr>
              <w:spacing w:after="0" w:line="240" w:lineRule="auto"/>
              <w:ind w:left="0" w:right="57"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 xml:space="preserve">sutarties pakeitimo projektą derina </w:t>
            </w:r>
            <w:r w:rsidR="00A0205D" w:rsidRPr="00FD50DA">
              <w:rPr>
                <w:rFonts w:ascii="Times New Roman" w:hAnsi="Times New Roman"/>
                <w:color w:val="000000" w:themeColor="text1"/>
                <w:sz w:val="24"/>
                <w:szCs w:val="24"/>
              </w:rPr>
              <w:t xml:space="preserve">vidaus </w:t>
            </w:r>
            <w:r w:rsidRPr="00FD50DA">
              <w:rPr>
                <w:rFonts w:ascii="Times New Roman" w:hAnsi="Times New Roman"/>
                <w:color w:val="000000" w:themeColor="text1"/>
                <w:sz w:val="24"/>
                <w:szCs w:val="24"/>
              </w:rPr>
              <w:t>teisės aktų nustatyta tvarka bei teikia pasirašyti Administracijos direktoriui ir kitai sutarties šaliai;</w:t>
            </w:r>
          </w:p>
          <w:p w14:paraId="54F0C3E2" w14:textId="339C38FE" w:rsidR="00091127" w:rsidRPr="00FD50DA" w:rsidRDefault="00091127" w:rsidP="0017301C">
            <w:pPr>
              <w:pStyle w:val="Sraopastraipa"/>
              <w:numPr>
                <w:ilvl w:val="0"/>
                <w:numId w:val="11"/>
              </w:numPr>
              <w:spacing w:after="0" w:line="240" w:lineRule="auto"/>
              <w:ind w:left="0" w:right="57" w:firstLine="0"/>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atsakingas Viešųjų pirkimų skyriaus specialistas pasirašytą susitarimą paviešina VPĮ nustatyta tvarka, ir jei reikia, užpildo skelbimą apie sutarties pakeitimą.</w:t>
            </w:r>
          </w:p>
        </w:tc>
        <w:tc>
          <w:tcPr>
            <w:tcW w:w="3119" w:type="dxa"/>
          </w:tcPr>
          <w:p w14:paraId="68BC0D89" w14:textId="61D2373B" w:rsidR="00091127" w:rsidRPr="00FD50DA" w:rsidRDefault="00A64654" w:rsidP="00091127">
            <w:pPr>
              <w:ind w:left="57" w:right="57"/>
              <w:jc w:val="both"/>
            </w:pPr>
            <w:r w:rsidRPr="00FD50DA">
              <w:t>Pavaldžios PO sutartis vykdo pagal savo Tvarkos apraše ir kituose vidaus dokumentuose ar teisės aktuose nustatyta tvarką.</w:t>
            </w:r>
          </w:p>
        </w:tc>
        <w:tc>
          <w:tcPr>
            <w:tcW w:w="3118" w:type="dxa"/>
          </w:tcPr>
          <w:p w14:paraId="33978BCB" w14:textId="33B603C9" w:rsidR="00091127" w:rsidRPr="00FD50DA" w:rsidRDefault="00091127" w:rsidP="00091127">
            <w:pPr>
              <w:ind w:left="57" w:right="57"/>
              <w:jc w:val="both"/>
            </w:pPr>
            <w:r w:rsidRPr="00FD50DA">
              <w:t>Pagal poreikį</w:t>
            </w:r>
          </w:p>
        </w:tc>
      </w:tr>
      <w:tr w:rsidR="00A64654" w:rsidRPr="00FD50DA" w14:paraId="2CD8BBE2" w14:textId="77777777" w:rsidTr="00FE5052">
        <w:trPr>
          <w:trHeight w:val="20"/>
        </w:trPr>
        <w:tc>
          <w:tcPr>
            <w:tcW w:w="629" w:type="dxa"/>
          </w:tcPr>
          <w:p w14:paraId="13731365" w14:textId="4B1569BA" w:rsidR="00A64654" w:rsidRPr="00FD50DA" w:rsidRDefault="00B05478" w:rsidP="00A64654">
            <w:pPr>
              <w:ind w:right="-446"/>
              <w:contextualSpacing/>
              <w:rPr>
                <w:bCs/>
              </w:rPr>
            </w:pPr>
            <w:r w:rsidRPr="00FD50DA">
              <w:rPr>
                <w:bCs/>
              </w:rPr>
              <w:t>34.5</w:t>
            </w:r>
          </w:p>
        </w:tc>
        <w:tc>
          <w:tcPr>
            <w:tcW w:w="2514" w:type="dxa"/>
          </w:tcPr>
          <w:p w14:paraId="40BBCE40" w14:textId="2307AA93" w:rsidR="00A64654" w:rsidRPr="00FD50DA" w:rsidRDefault="00A64654" w:rsidP="00A64654">
            <w:pPr>
              <w:pStyle w:val="Sraopastraipa"/>
              <w:tabs>
                <w:tab w:val="left" w:pos="176"/>
                <w:tab w:val="left" w:pos="317"/>
              </w:tabs>
              <w:spacing w:after="0" w:line="240" w:lineRule="auto"/>
              <w:ind w:left="34" w:right="57"/>
              <w:jc w:val="both"/>
              <w:rPr>
                <w:rFonts w:ascii="Times New Roman" w:hAnsi="Times New Roman"/>
                <w:b/>
                <w:bCs/>
                <w:color w:val="000000" w:themeColor="text1"/>
                <w:sz w:val="24"/>
                <w:szCs w:val="24"/>
              </w:rPr>
            </w:pPr>
            <w:r w:rsidRPr="00FD50DA">
              <w:rPr>
                <w:rFonts w:ascii="Times New Roman" w:hAnsi="Times New Roman"/>
                <w:b/>
                <w:bCs/>
                <w:color w:val="000000" w:themeColor="text1"/>
                <w:sz w:val="24"/>
                <w:szCs w:val="24"/>
              </w:rPr>
              <w:t xml:space="preserve">Atsakingų už sutarties vykdymą asmenų pasikeitimo </w:t>
            </w:r>
            <w:r w:rsidRPr="00FD50DA">
              <w:rPr>
                <w:rFonts w:ascii="Times New Roman" w:hAnsi="Times New Roman"/>
                <w:b/>
                <w:bCs/>
                <w:color w:val="000000" w:themeColor="text1"/>
                <w:sz w:val="24"/>
                <w:szCs w:val="24"/>
              </w:rPr>
              <w:lastRenderedPageBreak/>
              <w:t>tvarka vykdant pirkimo sutartį</w:t>
            </w:r>
          </w:p>
        </w:tc>
        <w:tc>
          <w:tcPr>
            <w:tcW w:w="5494" w:type="dxa"/>
          </w:tcPr>
          <w:p w14:paraId="7FE44ECE" w14:textId="029C0146" w:rsidR="00A64654" w:rsidRPr="00FD50DA" w:rsidRDefault="00A64654" w:rsidP="00124663">
            <w:pPr>
              <w:pStyle w:val="Sraopastraipa"/>
              <w:tabs>
                <w:tab w:val="left" w:pos="448"/>
              </w:tabs>
              <w:spacing w:after="0" w:line="240" w:lineRule="auto"/>
              <w:ind w:left="23" w:right="57"/>
              <w:contextualSpacing/>
              <w:jc w:val="both"/>
              <w:rPr>
                <w:bCs/>
              </w:rPr>
            </w:pPr>
            <w:r w:rsidRPr="00FD50DA">
              <w:rPr>
                <w:rFonts w:ascii="Times New Roman" w:hAnsi="Times New Roman"/>
                <w:color w:val="000000" w:themeColor="text1"/>
                <w:sz w:val="24"/>
                <w:szCs w:val="24"/>
              </w:rPr>
              <w:lastRenderedPageBreak/>
              <w:t xml:space="preserve">Pirkimo sutarties vykdymo metu pasikeitus už sutarties vykdymą atsakingam </w:t>
            </w:r>
            <w:r w:rsidR="00B75546" w:rsidRPr="00FD50DA">
              <w:rPr>
                <w:rFonts w:ascii="Times New Roman" w:hAnsi="Times New Roman"/>
                <w:color w:val="000000" w:themeColor="text1"/>
                <w:sz w:val="24"/>
                <w:szCs w:val="24"/>
              </w:rPr>
              <w:t xml:space="preserve">asmeniui, parengiamas </w:t>
            </w:r>
            <w:r w:rsidR="00B75546" w:rsidRPr="00FD50DA">
              <w:rPr>
                <w:rFonts w:ascii="Times New Roman" w:hAnsi="Times New Roman"/>
                <w:color w:val="000000" w:themeColor="text1"/>
                <w:sz w:val="24"/>
                <w:szCs w:val="24"/>
              </w:rPr>
              <w:lastRenderedPageBreak/>
              <w:t>atskiras įsakymas dėl už sutarties vykdymą atsakingo asmens paskyrimo.</w:t>
            </w:r>
          </w:p>
        </w:tc>
        <w:tc>
          <w:tcPr>
            <w:tcW w:w="3119" w:type="dxa"/>
          </w:tcPr>
          <w:p w14:paraId="74B021B4" w14:textId="609DE10C" w:rsidR="00A64654" w:rsidRPr="00FD50DA" w:rsidRDefault="00A64654" w:rsidP="00B7172C">
            <w:pPr>
              <w:ind w:left="57" w:right="57"/>
              <w:jc w:val="both"/>
              <w:rPr>
                <w:bCs/>
              </w:rPr>
            </w:pPr>
            <w:r w:rsidRPr="00FD50DA">
              <w:rPr>
                <w:bCs/>
              </w:rPr>
              <w:lastRenderedPageBreak/>
              <w:t xml:space="preserve">Pavaldžios PO sutartis vykdo pagal savo Tvarkos apraše ir kituose vidaus </w:t>
            </w:r>
            <w:r w:rsidRPr="00FD50DA">
              <w:rPr>
                <w:bCs/>
              </w:rPr>
              <w:lastRenderedPageBreak/>
              <w:t>dokumentuose ar teisės aktuose nustatyta tvarką.</w:t>
            </w:r>
          </w:p>
        </w:tc>
        <w:tc>
          <w:tcPr>
            <w:tcW w:w="3118" w:type="dxa"/>
          </w:tcPr>
          <w:p w14:paraId="2409F3BF" w14:textId="77777777" w:rsidR="00A64654" w:rsidRPr="00FD50DA" w:rsidRDefault="00A64654" w:rsidP="00A64654">
            <w:pPr>
              <w:ind w:left="57" w:right="57"/>
              <w:jc w:val="both"/>
            </w:pPr>
          </w:p>
        </w:tc>
      </w:tr>
      <w:tr w:rsidR="00A64654" w:rsidRPr="00FD50DA" w14:paraId="1E926DD1" w14:textId="77777777" w:rsidTr="00FE5052">
        <w:trPr>
          <w:trHeight w:val="20"/>
        </w:trPr>
        <w:tc>
          <w:tcPr>
            <w:tcW w:w="629" w:type="dxa"/>
          </w:tcPr>
          <w:p w14:paraId="5466BB20" w14:textId="4CA3317E" w:rsidR="00A64654" w:rsidRPr="00FD50DA" w:rsidRDefault="00B05478" w:rsidP="00A64654">
            <w:pPr>
              <w:ind w:right="-446"/>
              <w:contextualSpacing/>
              <w:rPr>
                <w:bCs/>
              </w:rPr>
            </w:pPr>
            <w:r w:rsidRPr="00FD50DA">
              <w:rPr>
                <w:bCs/>
              </w:rPr>
              <w:t>34.6</w:t>
            </w:r>
          </w:p>
        </w:tc>
        <w:tc>
          <w:tcPr>
            <w:tcW w:w="2514" w:type="dxa"/>
          </w:tcPr>
          <w:p w14:paraId="0425A481" w14:textId="55AC98C0" w:rsidR="00A64654" w:rsidRPr="00FD50DA" w:rsidRDefault="00A64654" w:rsidP="00A64654">
            <w:pPr>
              <w:pStyle w:val="Sraopastraipa"/>
              <w:tabs>
                <w:tab w:val="left" w:pos="176"/>
                <w:tab w:val="left" w:pos="317"/>
              </w:tabs>
              <w:spacing w:after="0" w:line="240" w:lineRule="auto"/>
              <w:ind w:left="34" w:right="57"/>
              <w:jc w:val="both"/>
              <w:rPr>
                <w:rFonts w:ascii="Times New Roman" w:hAnsi="Times New Roman"/>
                <w:b/>
                <w:bCs/>
                <w:color w:val="000000" w:themeColor="text1"/>
                <w:sz w:val="24"/>
                <w:szCs w:val="24"/>
              </w:rPr>
            </w:pPr>
            <w:r w:rsidRPr="00FD50DA">
              <w:rPr>
                <w:rFonts w:ascii="Times New Roman" w:hAnsi="Times New Roman"/>
                <w:b/>
                <w:bCs/>
                <w:color w:val="000000" w:themeColor="text1"/>
                <w:sz w:val="24"/>
                <w:szCs w:val="24"/>
              </w:rPr>
              <w:t xml:space="preserve">Sprendimų dėl netesybų taikymo ir sutarčių nutraukimo priėmimas </w:t>
            </w:r>
          </w:p>
        </w:tc>
        <w:tc>
          <w:tcPr>
            <w:tcW w:w="5494" w:type="dxa"/>
          </w:tcPr>
          <w:p w14:paraId="596CDA49" w14:textId="77777777" w:rsidR="00A64654" w:rsidRPr="00FD50DA" w:rsidRDefault="00A64654" w:rsidP="00A64654">
            <w:pPr>
              <w:ind w:right="57"/>
              <w:contextualSpacing/>
              <w:jc w:val="both"/>
              <w:rPr>
                <w:color w:val="000000" w:themeColor="text1"/>
              </w:rPr>
            </w:pPr>
            <w:r w:rsidRPr="00FD50DA">
              <w:rPr>
                <w:color w:val="000000" w:themeColor="text1"/>
              </w:rPr>
              <w:t>Sprendimai dėl netesybų (baudų, delspinigių) taikymo ir (ar) pirkimo sutarties nutraukimo gali būti priimami šiais atvejais:</w:t>
            </w:r>
          </w:p>
          <w:p w14:paraId="3FFF08DF" w14:textId="77777777" w:rsidR="00A64654" w:rsidRPr="00FD50DA" w:rsidRDefault="00A64654" w:rsidP="0017301C">
            <w:pPr>
              <w:pStyle w:val="Sraopastraipa"/>
              <w:numPr>
                <w:ilvl w:val="0"/>
                <w:numId w:val="28"/>
              </w:numPr>
              <w:spacing w:after="0" w:line="240" w:lineRule="auto"/>
              <w:ind w:left="140" w:right="57" w:firstLine="0"/>
              <w:contextualSpacing/>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tiekėjas nevykdo arba netinkamai vykdo prisiimtus įsipareigojimus;</w:t>
            </w:r>
          </w:p>
          <w:p w14:paraId="3604317F" w14:textId="77777777" w:rsidR="00A64654" w:rsidRPr="00FD50DA" w:rsidRDefault="00A64654" w:rsidP="0017301C">
            <w:pPr>
              <w:pStyle w:val="Sraopastraipa"/>
              <w:numPr>
                <w:ilvl w:val="0"/>
                <w:numId w:val="28"/>
              </w:numPr>
              <w:spacing w:after="0" w:line="240" w:lineRule="auto"/>
              <w:ind w:left="140" w:right="57" w:firstLine="0"/>
              <w:contextualSpacing/>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pažeidžiami sutarties vykdymo terminai;</w:t>
            </w:r>
          </w:p>
          <w:p w14:paraId="59EBB0D9" w14:textId="77777777" w:rsidR="00A64654" w:rsidRPr="00FD50DA" w:rsidRDefault="00A64654" w:rsidP="0017301C">
            <w:pPr>
              <w:pStyle w:val="Sraopastraipa"/>
              <w:numPr>
                <w:ilvl w:val="0"/>
                <w:numId w:val="28"/>
              </w:numPr>
              <w:spacing w:after="0" w:line="240" w:lineRule="auto"/>
              <w:ind w:left="140" w:right="57" w:firstLine="0"/>
              <w:contextualSpacing/>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padaromas esminis sutarties sąlygų pažeidimas;</w:t>
            </w:r>
          </w:p>
          <w:p w14:paraId="41EC5B42" w14:textId="77777777" w:rsidR="00A64654" w:rsidRPr="00FD50DA" w:rsidRDefault="00A64654" w:rsidP="0017301C">
            <w:pPr>
              <w:pStyle w:val="Sraopastraipa"/>
              <w:numPr>
                <w:ilvl w:val="0"/>
                <w:numId w:val="28"/>
              </w:numPr>
              <w:tabs>
                <w:tab w:val="left" w:pos="315"/>
              </w:tabs>
              <w:spacing w:after="0" w:line="240" w:lineRule="auto"/>
              <w:ind w:left="140" w:right="57" w:firstLine="0"/>
              <w:contextualSpacing/>
              <w:jc w:val="both"/>
              <w:rPr>
                <w:rFonts w:ascii="Times New Roman" w:hAnsi="Times New Roman"/>
                <w:color w:val="000000" w:themeColor="text1"/>
                <w:sz w:val="24"/>
                <w:szCs w:val="24"/>
              </w:rPr>
            </w:pPr>
            <w:r w:rsidRPr="00FD50DA">
              <w:rPr>
                <w:rFonts w:ascii="Times New Roman" w:hAnsi="Times New Roman"/>
                <w:color w:val="000000" w:themeColor="text1"/>
                <w:sz w:val="24"/>
                <w:szCs w:val="24"/>
              </w:rPr>
              <w:t>atsiranda kiti pirkimo–pardavimo ar paslaugų teikimo sutartyje nustatyti pagrindai.</w:t>
            </w:r>
          </w:p>
          <w:p w14:paraId="2375D86E" w14:textId="77777777" w:rsidR="00A64654" w:rsidRPr="00FD50DA" w:rsidRDefault="00A64654" w:rsidP="00A64654">
            <w:pPr>
              <w:ind w:right="57"/>
              <w:contextualSpacing/>
              <w:jc w:val="both"/>
              <w:rPr>
                <w:color w:val="000000" w:themeColor="text1"/>
              </w:rPr>
            </w:pPr>
          </w:p>
          <w:p w14:paraId="4A4DDBCF" w14:textId="77777777" w:rsidR="00124663" w:rsidRPr="00FD50DA" w:rsidRDefault="00A64654" w:rsidP="00124663">
            <w:pPr>
              <w:jc w:val="both"/>
              <w:rPr>
                <w:rFonts w:eastAsia="Calibri"/>
              </w:rPr>
            </w:pPr>
            <w:r w:rsidRPr="00FD50DA">
              <w:rPr>
                <w:rFonts w:eastAsia="Calibri"/>
              </w:rPr>
              <w:t>Sprendimo derinimo tvarka:</w:t>
            </w:r>
          </w:p>
          <w:p w14:paraId="33248F3A" w14:textId="6574BB99" w:rsidR="00C9139A" w:rsidRPr="00FD50DA" w:rsidRDefault="00124663" w:rsidP="00124663">
            <w:pPr>
              <w:jc w:val="both"/>
              <w:rPr>
                <w:rFonts w:eastAsia="Calibri"/>
              </w:rPr>
            </w:pPr>
            <w:r w:rsidRPr="00FD50DA">
              <w:rPr>
                <w:rFonts w:eastAsia="Calibri"/>
              </w:rPr>
              <w:t>Už sutarties vykdymą atsakingas asmuo, nustatęs pažeidimą, informuoja susijusius asmenis. Įvertinus situaciją, priimamas sprendimas dėl netesybų taikymo ir (ar) sutarties nutraukimo. Parengtas pranešimas pasirašomas Administracijos direktoriaus ir išsiunčiamas tiekėjui.</w:t>
            </w:r>
          </w:p>
        </w:tc>
        <w:tc>
          <w:tcPr>
            <w:tcW w:w="3119" w:type="dxa"/>
          </w:tcPr>
          <w:p w14:paraId="1C977DE9" w14:textId="63607DC2" w:rsidR="00A64654" w:rsidRPr="00FD50DA" w:rsidRDefault="00A64654" w:rsidP="00A64654">
            <w:pPr>
              <w:ind w:left="57" w:right="57"/>
              <w:jc w:val="both"/>
              <w:rPr>
                <w:bCs/>
              </w:rPr>
            </w:pPr>
            <w:r w:rsidRPr="00FD50DA">
              <w:rPr>
                <w:bCs/>
              </w:rPr>
              <w:t>Pavaldžios PO sutartis vykdo pagal savo Tvarkos apraše ir kituose vidaus dokumentuose ar teisės aktuose nustatyta tvarką.</w:t>
            </w:r>
          </w:p>
        </w:tc>
        <w:tc>
          <w:tcPr>
            <w:tcW w:w="3118" w:type="dxa"/>
          </w:tcPr>
          <w:p w14:paraId="7AC62550" w14:textId="77777777" w:rsidR="00A64654" w:rsidRPr="00FD50DA" w:rsidRDefault="00A64654" w:rsidP="00A64654">
            <w:pPr>
              <w:ind w:left="57" w:right="57"/>
              <w:jc w:val="both"/>
            </w:pPr>
          </w:p>
        </w:tc>
      </w:tr>
      <w:tr w:rsidR="00A64654" w:rsidRPr="00FD50DA" w14:paraId="0F979AFE" w14:textId="27EC27CD" w:rsidTr="00FE5052">
        <w:trPr>
          <w:trHeight w:val="20"/>
        </w:trPr>
        <w:tc>
          <w:tcPr>
            <w:tcW w:w="629" w:type="dxa"/>
          </w:tcPr>
          <w:p w14:paraId="159128AE" w14:textId="2921551D" w:rsidR="00B05478" w:rsidRPr="00FD50DA" w:rsidRDefault="00B05478" w:rsidP="00A64654">
            <w:pPr>
              <w:ind w:right="-446"/>
              <w:contextualSpacing/>
              <w:rPr>
                <w:bCs/>
              </w:rPr>
            </w:pPr>
            <w:r w:rsidRPr="00FD50DA">
              <w:rPr>
                <w:bCs/>
              </w:rPr>
              <w:t>34.7</w:t>
            </w:r>
          </w:p>
        </w:tc>
        <w:tc>
          <w:tcPr>
            <w:tcW w:w="2514" w:type="dxa"/>
          </w:tcPr>
          <w:p w14:paraId="559D76C5" w14:textId="04E9E257" w:rsidR="00A64654" w:rsidRPr="00FD50DA" w:rsidRDefault="00A64654" w:rsidP="0017301C">
            <w:pPr>
              <w:pStyle w:val="Sraopastraipa"/>
              <w:tabs>
                <w:tab w:val="left" w:pos="176"/>
                <w:tab w:val="left" w:pos="317"/>
              </w:tabs>
              <w:spacing w:after="0" w:line="240" w:lineRule="auto"/>
              <w:ind w:left="34" w:right="57"/>
              <w:jc w:val="both"/>
            </w:pPr>
            <w:r w:rsidRPr="00FD50DA">
              <w:rPr>
                <w:rFonts w:ascii="Times New Roman" w:hAnsi="Times New Roman"/>
                <w:b/>
                <w:bCs/>
                <w:color w:val="000000" w:themeColor="text1"/>
                <w:sz w:val="24"/>
                <w:szCs w:val="24"/>
              </w:rPr>
              <w:t>Metinių ataskaitų teikimas</w:t>
            </w:r>
          </w:p>
        </w:tc>
        <w:tc>
          <w:tcPr>
            <w:tcW w:w="5494" w:type="dxa"/>
          </w:tcPr>
          <w:p w14:paraId="14E244E7" w14:textId="2EBC4FC9" w:rsidR="00A64654" w:rsidRPr="00FD50DA" w:rsidRDefault="00A64654" w:rsidP="00A64654">
            <w:pPr>
              <w:jc w:val="both"/>
            </w:pPr>
            <w:r w:rsidRPr="00FD50DA">
              <w:rPr>
                <w:bCs/>
              </w:rPr>
              <w:t>Pirkimo verčių apskaitą tvarkantis asmuo</w:t>
            </w:r>
            <w:r w:rsidRPr="00FD50DA">
              <w:rPr>
                <w:color w:val="000000" w:themeColor="text1"/>
              </w:rPr>
              <w:t xml:space="preserve">, VPT nustatyta tvarka, parengia metinę pirkimų ataskaitą Atn-3 ir teikia derinti Administracijos VPS vedėjui, bei tvirtinti Administracijos direktoriui DVS </w:t>
            </w:r>
            <w:r w:rsidR="00B7172C">
              <w:rPr>
                <w:color w:val="000000" w:themeColor="text1"/>
              </w:rPr>
              <w:t>„</w:t>
            </w:r>
            <w:r w:rsidRPr="00FD50DA">
              <w:rPr>
                <w:color w:val="000000" w:themeColor="text1"/>
              </w:rPr>
              <w:t>Kontora</w:t>
            </w:r>
            <w:r w:rsidR="00B7172C">
              <w:rPr>
                <w:color w:val="000000" w:themeColor="text1"/>
              </w:rPr>
              <w:t>“</w:t>
            </w:r>
            <w:r w:rsidRPr="00FD50DA">
              <w:rPr>
                <w:color w:val="000000" w:themeColor="text1"/>
              </w:rPr>
              <w:t xml:space="preserve"> priemonėmis. Patvirtintą Atn-3 ataskaitą pateikia Viešųjų pirkimų tarnybai.</w:t>
            </w:r>
          </w:p>
        </w:tc>
        <w:tc>
          <w:tcPr>
            <w:tcW w:w="3119" w:type="dxa"/>
          </w:tcPr>
          <w:p w14:paraId="2FCF9A00" w14:textId="3696FC19" w:rsidR="00A64654" w:rsidRPr="00FD50DA" w:rsidRDefault="00A64654" w:rsidP="00B7172C">
            <w:pPr>
              <w:ind w:left="57" w:right="57"/>
              <w:jc w:val="both"/>
            </w:pPr>
            <w:r w:rsidRPr="00FD50DA">
              <w:rPr>
                <w:bCs/>
              </w:rPr>
              <w:t>Pavaldžios PO sutartis teikia metinę ataskaitą pagal savo Tvarkos apraše ir teisės aktuose nustatyta tvarką.</w:t>
            </w:r>
          </w:p>
        </w:tc>
        <w:tc>
          <w:tcPr>
            <w:tcW w:w="3118" w:type="dxa"/>
          </w:tcPr>
          <w:p w14:paraId="6B916980" w14:textId="3392E664" w:rsidR="00A64654" w:rsidRPr="00FD50DA" w:rsidRDefault="00A64654" w:rsidP="00A64654">
            <w:pPr>
              <w:ind w:left="57" w:right="57"/>
              <w:jc w:val="both"/>
            </w:pPr>
            <w:r w:rsidRPr="00FD50DA">
              <w:t>VPĮ numatytais terminais</w:t>
            </w:r>
          </w:p>
        </w:tc>
      </w:tr>
      <w:bookmarkEnd w:id="1"/>
    </w:tbl>
    <w:p w14:paraId="1747980E" w14:textId="77777777" w:rsidR="005C0C86" w:rsidRPr="00FD50DA" w:rsidRDefault="005C0C86" w:rsidP="00215DAD">
      <w:pPr>
        <w:sectPr w:rsidR="005C0C86" w:rsidRPr="00FD50DA" w:rsidSect="005C0C86">
          <w:headerReference w:type="default" r:id="rId9"/>
          <w:footerReference w:type="default" r:id="rId10"/>
          <w:pgSz w:w="16840" w:h="11900" w:orient="landscape" w:code="9"/>
          <w:pgMar w:top="1701" w:right="1134" w:bottom="567" w:left="1134" w:header="562" w:footer="562" w:gutter="0"/>
          <w:cols w:space="1296"/>
          <w:docGrid w:linePitch="326"/>
        </w:sectPr>
      </w:pPr>
    </w:p>
    <w:p w14:paraId="3E2285AC" w14:textId="647599C5" w:rsidR="001214E1" w:rsidRPr="00FD50DA" w:rsidRDefault="001214E1" w:rsidP="00215DAD"/>
    <w:p w14:paraId="3BE1FE0B" w14:textId="77777777" w:rsidR="00A64654" w:rsidRPr="00FD50DA" w:rsidRDefault="00A64654" w:rsidP="00A64654">
      <w:pPr>
        <w:jc w:val="center"/>
      </w:pPr>
      <w:r w:rsidRPr="00FD50DA">
        <w:rPr>
          <w:b/>
          <w:bCs/>
        </w:rPr>
        <w:t>IV TEISINIŲ PASLAUGŲ PIRKIMAS</w:t>
      </w:r>
    </w:p>
    <w:p w14:paraId="67DBD0C6" w14:textId="77777777" w:rsidR="00A64654" w:rsidRPr="00FD50DA" w:rsidRDefault="00A64654" w:rsidP="0017301C">
      <w:pPr>
        <w:pStyle w:val="Sraopastraipa"/>
        <w:spacing w:after="0" w:line="240" w:lineRule="auto"/>
        <w:ind w:left="709" w:hanging="709"/>
        <w:contextualSpacing/>
        <w:rPr>
          <w:rFonts w:ascii="Times New Roman" w:hAnsi="Times New Roman"/>
          <w:b/>
          <w:sz w:val="24"/>
          <w:szCs w:val="24"/>
        </w:rPr>
      </w:pPr>
    </w:p>
    <w:p w14:paraId="76E52188" w14:textId="680116E6" w:rsidR="00A64654" w:rsidRPr="00FD50DA" w:rsidRDefault="00A64654" w:rsidP="00A64654">
      <w:pPr>
        <w:ind w:firstLine="851"/>
        <w:jc w:val="both"/>
      </w:pPr>
      <w:r w:rsidRPr="00FD50DA">
        <w:t>3</w:t>
      </w:r>
      <w:r w:rsidR="00B05478" w:rsidRPr="00FD50DA">
        <w:t>5</w:t>
      </w:r>
      <w:r w:rsidRPr="00FD50DA">
        <w:t>. Teisinės paslaugos perkamos VPĮ nustatyta tvarka. VPĮ nuostatos gali būti netaikomos šioms teisinėms paslaugoms: teisinis atstovavimas klientui tarptautinio arbitražo ar taikinimo instancijoje, valstybės narės ar trečiosios šalies teismuose ar viešosiose institucijose arba tarptautiniuose teismuose ar institucijose, taip pat teisinės konsultacijos, teikiamos rengiantis nurodytiems procesams arba esant jų tikimybei; notaro teikiamų dokumentų tvirtinimo ir liudijimo paslaugos; patikėtinių, globėjų (rūpintojų) teikiamų teisinių paslaugos ar kitos teisinės paslaugos, kurių teikėjus skiria teismas arba tribunolas arba jie skiriami įstatymuose nustatytais pagrindais vykdyti specialių teismo prižiūrimų užduočių; kitos teisinės paslaugos, susijusios su viešosios valdžios funkcijų atlikimu pirkimams. </w:t>
      </w:r>
    </w:p>
    <w:p w14:paraId="4F4443EF" w14:textId="62A9B902" w:rsidR="00A64654" w:rsidRPr="00FD50DA" w:rsidRDefault="00A64654" w:rsidP="00FD50DA">
      <w:pPr>
        <w:ind w:firstLine="851"/>
        <w:jc w:val="both"/>
      </w:pPr>
      <w:r w:rsidRPr="00FD50DA">
        <w:t>3</w:t>
      </w:r>
      <w:r w:rsidR="00B05478" w:rsidRPr="00FD50DA">
        <w:t>6</w:t>
      </w:r>
      <w:r w:rsidRPr="00FD50DA">
        <w:t>. Perkant teisines paslaugas, kurioms pagal VPĮ yra numatytos išimtys:</w:t>
      </w:r>
    </w:p>
    <w:p w14:paraId="08EF0676" w14:textId="2EC37715" w:rsidR="00A64654" w:rsidRPr="00FD50DA" w:rsidRDefault="00A64654" w:rsidP="0017301C">
      <w:pPr>
        <w:pStyle w:val="Sraopastraipa"/>
        <w:tabs>
          <w:tab w:val="left" w:pos="318"/>
          <w:tab w:val="left" w:pos="1134"/>
          <w:tab w:val="left" w:pos="1276"/>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3</w:t>
      </w:r>
      <w:r w:rsidR="00B05478" w:rsidRPr="00FD50DA">
        <w:rPr>
          <w:rFonts w:ascii="Times New Roman" w:hAnsi="Times New Roman"/>
          <w:sz w:val="24"/>
          <w:szCs w:val="24"/>
        </w:rPr>
        <w:t>6</w:t>
      </w:r>
      <w:r w:rsidRPr="00FD50DA">
        <w:rPr>
          <w:rFonts w:ascii="Times New Roman" w:hAnsi="Times New Roman"/>
          <w:sz w:val="24"/>
          <w:szCs w:val="24"/>
        </w:rPr>
        <w:t>.1. vadovaujamasi pagrindiniais pirkimų principais: skaidrumu, lygiateisiškumu, nediskriminavimu, proporcingumu, racionaliu lėšų naudojimu;</w:t>
      </w:r>
    </w:p>
    <w:p w14:paraId="54D7A027" w14:textId="79BF7C9D" w:rsidR="00A64654" w:rsidRPr="00FD50DA" w:rsidRDefault="00A64654" w:rsidP="0017301C">
      <w:pPr>
        <w:pStyle w:val="Sraopastraipa"/>
        <w:tabs>
          <w:tab w:val="left" w:pos="318"/>
          <w:tab w:val="left" w:pos="1134"/>
          <w:tab w:val="left" w:pos="1276"/>
          <w:tab w:val="left" w:pos="1701"/>
          <w:tab w:val="left" w:pos="1843"/>
          <w:tab w:val="left" w:pos="1985"/>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3</w:t>
      </w:r>
      <w:r w:rsidR="00B05478" w:rsidRPr="00FD50DA">
        <w:rPr>
          <w:rFonts w:ascii="Times New Roman" w:hAnsi="Times New Roman"/>
          <w:sz w:val="24"/>
          <w:szCs w:val="24"/>
        </w:rPr>
        <w:t>6</w:t>
      </w:r>
      <w:r w:rsidRPr="00FD50DA">
        <w:rPr>
          <w:rFonts w:ascii="Times New Roman" w:hAnsi="Times New Roman"/>
          <w:sz w:val="24"/>
          <w:szCs w:val="24"/>
        </w:rPr>
        <w:t>.2. savo nuožiūra vykdo neskelbiamą arba skelbiamą pirkimą;</w:t>
      </w:r>
    </w:p>
    <w:p w14:paraId="6F27D65A" w14:textId="548E8C81" w:rsidR="00A64654" w:rsidRPr="00FD50DA" w:rsidRDefault="00A64654" w:rsidP="0017301C">
      <w:pPr>
        <w:pStyle w:val="Sraopastraipa"/>
        <w:tabs>
          <w:tab w:val="left" w:pos="318"/>
          <w:tab w:val="left" w:pos="1134"/>
          <w:tab w:val="left" w:pos="1276"/>
          <w:tab w:val="left" w:pos="1701"/>
          <w:tab w:val="left" w:pos="1843"/>
          <w:tab w:val="left" w:pos="1985"/>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3</w:t>
      </w:r>
      <w:r w:rsidR="00B05478" w:rsidRPr="00FD50DA">
        <w:rPr>
          <w:rFonts w:ascii="Times New Roman" w:hAnsi="Times New Roman"/>
          <w:sz w:val="24"/>
          <w:szCs w:val="24"/>
        </w:rPr>
        <w:t>6</w:t>
      </w:r>
      <w:r w:rsidRPr="00FD50DA">
        <w:rPr>
          <w:rFonts w:ascii="Times New Roman" w:hAnsi="Times New Roman"/>
          <w:sz w:val="24"/>
          <w:szCs w:val="24"/>
        </w:rPr>
        <w:t>.3. derasi dėl svarbiausių sąlygų – kainos, paslaugų apimties, terminų ir atsakomybės ribų, sutartį vykdysiančių specialistų kompetencijos;</w:t>
      </w:r>
    </w:p>
    <w:p w14:paraId="665720E5" w14:textId="4ED2AB96" w:rsidR="00A64654" w:rsidRPr="00FD50DA" w:rsidRDefault="00A64654" w:rsidP="0017301C">
      <w:pPr>
        <w:pStyle w:val="Sraopastraipa"/>
        <w:tabs>
          <w:tab w:val="left" w:pos="318"/>
          <w:tab w:val="left" w:pos="1134"/>
          <w:tab w:val="left" w:pos="1276"/>
          <w:tab w:val="left" w:pos="1701"/>
          <w:tab w:val="left" w:pos="1843"/>
          <w:tab w:val="left" w:pos="1985"/>
        </w:tabs>
        <w:spacing w:after="0" w:line="240" w:lineRule="auto"/>
        <w:ind w:left="0" w:firstLine="851"/>
        <w:contextualSpacing/>
        <w:jc w:val="both"/>
        <w:rPr>
          <w:rFonts w:ascii="Times New Roman" w:hAnsi="Times New Roman"/>
          <w:sz w:val="24"/>
          <w:szCs w:val="24"/>
        </w:rPr>
      </w:pPr>
      <w:r w:rsidRPr="00FD50DA">
        <w:rPr>
          <w:rFonts w:ascii="Times New Roman" w:hAnsi="Times New Roman"/>
          <w:sz w:val="24"/>
          <w:szCs w:val="24"/>
        </w:rPr>
        <w:t>3</w:t>
      </w:r>
      <w:r w:rsidR="00B05478" w:rsidRPr="00FD50DA">
        <w:rPr>
          <w:rFonts w:ascii="Times New Roman" w:hAnsi="Times New Roman"/>
          <w:sz w:val="24"/>
          <w:szCs w:val="24"/>
        </w:rPr>
        <w:t>6</w:t>
      </w:r>
      <w:r w:rsidRPr="00FD50DA">
        <w:rPr>
          <w:rFonts w:ascii="Times New Roman" w:hAnsi="Times New Roman"/>
          <w:sz w:val="24"/>
          <w:szCs w:val="24"/>
        </w:rPr>
        <w:t>.4. dokumentuoja savo sprendimus.</w:t>
      </w:r>
    </w:p>
    <w:p w14:paraId="545A9726" w14:textId="77777777" w:rsidR="00A64654" w:rsidRPr="00FD50DA" w:rsidRDefault="00A64654" w:rsidP="0017301C">
      <w:pPr>
        <w:pStyle w:val="Sraopastraipa"/>
        <w:spacing w:after="0" w:line="240" w:lineRule="auto"/>
        <w:ind w:left="0"/>
        <w:contextualSpacing/>
        <w:rPr>
          <w:rFonts w:ascii="Times New Roman" w:hAnsi="Times New Roman"/>
          <w:b/>
          <w:sz w:val="24"/>
          <w:szCs w:val="24"/>
        </w:rPr>
      </w:pPr>
    </w:p>
    <w:p w14:paraId="04FA2B44" w14:textId="77777777" w:rsidR="00A64654" w:rsidRPr="00FD50DA" w:rsidRDefault="00A64654" w:rsidP="00A64654">
      <w:pPr>
        <w:jc w:val="center"/>
      </w:pPr>
      <w:r w:rsidRPr="00FD50DA">
        <w:rPr>
          <w:b/>
          <w:bCs/>
        </w:rPr>
        <w:t>V VIEŠŲJŲ PIRKIMŲ VIDAUS KONTROLĖ</w:t>
      </w:r>
    </w:p>
    <w:p w14:paraId="0C5A8787" w14:textId="77777777" w:rsidR="00A64654" w:rsidRPr="00FD50DA" w:rsidRDefault="00A64654" w:rsidP="00A64654">
      <w:pPr>
        <w:jc w:val="both"/>
      </w:pPr>
    </w:p>
    <w:p w14:paraId="080E05E3" w14:textId="0DEF18B5" w:rsidR="00A64654" w:rsidRPr="00FD50DA" w:rsidRDefault="00A64654" w:rsidP="00A64654">
      <w:pPr>
        <w:tabs>
          <w:tab w:val="left" w:pos="1134"/>
        </w:tabs>
        <w:ind w:firstLine="851"/>
        <w:jc w:val="both"/>
      </w:pPr>
      <w:r w:rsidRPr="00FD50DA">
        <w:t>3</w:t>
      </w:r>
      <w:r w:rsidR="00B05478" w:rsidRPr="00FD50DA">
        <w:t>7</w:t>
      </w:r>
      <w:r w:rsidRPr="00FD50DA">
        <w:t xml:space="preserve">. </w:t>
      </w:r>
      <w:r w:rsidR="00124663" w:rsidRPr="00FD50DA">
        <w:t>Viešųjų pirkimų vidaus kontrolė vykdoma pagal atskirą vidaus kontrolės tvarką</w:t>
      </w:r>
      <w:r w:rsidRPr="00FD50DA">
        <w:t>.</w:t>
      </w:r>
    </w:p>
    <w:p w14:paraId="43B024A1" w14:textId="5F2645BF" w:rsidR="00A64654" w:rsidRPr="00FD50DA" w:rsidRDefault="00124663" w:rsidP="00A64654">
      <w:pPr>
        <w:tabs>
          <w:tab w:val="left" w:pos="1134"/>
        </w:tabs>
        <w:ind w:firstLine="851"/>
        <w:jc w:val="both"/>
        <w:rPr>
          <w:rFonts w:eastAsia="Aptos"/>
        </w:rPr>
      </w:pPr>
      <w:r w:rsidRPr="00FD50DA">
        <w:rPr>
          <w:rFonts w:eastAsia="Aptos"/>
        </w:rPr>
        <w:t>38</w:t>
      </w:r>
      <w:r w:rsidR="00A64654" w:rsidRPr="00FD50DA">
        <w:rPr>
          <w:rFonts w:eastAsia="Aptos"/>
        </w:rPr>
        <w:t xml:space="preserve">. </w:t>
      </w:r>
      <w:r w:rsidRPr="00FD50DA">
        <w:rPr>
          <w:rFonts w:eastAsia="Aptos"/>
        </w:rPr>
        <w:t>Administracijos direktorius</w:t>
      </w:r>
      <w:r w:rsidR="00A64654" w:rsidRPr="00FD50DA">
        <w:rPr>
          <w:rFonts w:eastAsia="Aptos"/>
        </w:rPr>
        <w:t>, nustatęs arba sužinojęs, kad darbuotojai nesilaiko VPĮ ir Tvarkos apraše nustatytų reikalavimų, imasi būtinų priemonių tinkamam teisės aktų įgyvendinimui užtikrinti ir įvertina atsakingų asmenų atsakomybes dėl netinkamų pareigų atlikimo teisės aktų nustatyta tvarka.</w:t>
      </w:r>
    </w:p>
    <w:p w14:paraId="20B787D0" w14:textId="77777777" w:rsidR="00A64654" w:rsidRPr="00FD50DA" w:rsidRDefault="00A64654" w:rsidP="0017301C">
      <w:pPr>
        <w:pStyle w:val="Sraopastraipa"/>
        <w:spacing w:after="0" w:line="240" w:lineRule="auto"/>
        <w:ind w:left="0"/>
        <w:contextualSpacing/>
        <w:rPr>
          <w:rFonts w:ascii="Times New Roman" w:hAnsi="Times New Roman"/>
          <w:b/>
          <w:sz w:val="24"/>
          <w:szCs w:val="24"/>
        </w:rPr>
      </w:pPr>
    </w:p>
    <w:p w14:paraId="5D7E8292" w14:textId="77777777" w:rsidR="00A64654" w:rsidRPr="00FD50DA" w:rsidRDefault="00A64654" w:rsidP="00A64654">
      <w:pPr>
        <w:tabs>
          <w:tab w:val="left" w:pos="709"/>
        </w:tabs>
        <w:ind w:firstLine="284"/>
        <w:contextualSpacing/>
        <w:jc w:val="center"/>
        <w:rPr>
          <w:rFonts w:eastAsia="Calibri"/>
          <w:b/>
          <w:lang w:eastAsia="en-US"/>
        </w:rPr>
      </w:pPr>
      <w:r w:rsidRPr="00FD50DA">
        <w:rPr>
          <w:rFonts w:eastAsia="Calibri"/>
          <w:b/>
          <w:lang w:eastAsia="en-US"/>
        </w:rPr>
        <w:t>VII SKYRIUS</w:t>
      </w:r>
    </w:p>
    <w:p w14:paraId="596410AD" w14:textId="77777777" w:rsidR="00A64654" w:rsidRPr="00FD50DA" w:rsidRDefault="00A64654" w:rsidP="00A64654">
      <w:pPr>
        <w:jc w:val="center"/>
        <w:rPr>
          <w:b/>
          <w:bCs/>
        </w:rPr>
      </w:pPr>
      <w:r w:rsidRPr="00FD50DA">
        <w:rPr>
          <w:b/>
          <w:bCs/>
        </w:rPr>
        <w:t>DARNIEJI PIRKIMAI</w:t>
      </w:r>
    </w:p>
    <w:p w14:paraId="6EE09D6D" w14:textId="77777777" w:rsidR="00A64654" w:rsidRPr="00FD50DA" w:rsidRDefault="00A64654" w:rsidP="0017301C">
      <w:pPr>
        <w:tabs>
          <w:tab w:val="left" w:pos="1276"/>
        </w:tabs>
        <w:jc w:val="both"/>
      </w:pPr>
    </w:p>
    <w:p w14:paraId="3A0463F8" w14:textId="2C303DE3"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 xml:space="preserve">Asmenys, dalyvaujantys </w:t>
      </w:r>
      <w:r w:rsidR="00B05478" w:rsidRPr="00FD50DA">
        <w:rPr>
          <w:rFonts w:eastAsia="Calibri"/>
          <w:lang w:eastAsia="en-US"/>
        </w:rPr>
        <w:t>A</w:t>
      </w:r>
      <w:r w:rsidRPr="00FD50DA">
        <w:rPr>
          <w:rFonts w:eastAsia="Calibri"/>
          <w:lang w:eastAsia="en-US"/>
        </w:rPr>
        <w:t>dministracijos ir jai pavaldžių PO pirkimų procese ar galintys daryti įtaką jo rezultatams, turi siekti, kad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557C0738"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Darnusis pirkimas – pirkimas, kurio metu perkančioji organizacija, įsigydama prekes, paslaugas ar darbus, siekia pusiausvyros tarp ekonominių, socialinių ir (ar) aplinkosauginių tikslų bei atsižvelgia į ne mažiau nei dvi darnumo sritis, apimančias žaliųjų pirkimų, socialiai atsakingų pirkimų ir inovacijų pirkimų derinius.</w:t>
      </w:r>
      <w:bookmarkStart w:id="3" w:name="_Hlk193265479"/>
    </w:p>
    <w:p w14:paraId="122DDF4A"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Žaliasis pirkimas – pirkimas, kuriuo vykdytojas įsigyja prekių, paslaugų ar darbų, darančių kuo mažesnį neigiamą poveikį aplinkai viename, keliuose ar visuose tų prekių, paslaugų ar darbų gyvavimo ciklo etapuose.</w:t>
      </w:r>
    </w:p>
    <w:p w14:paraId="04DBDB99"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Socialiai atsakingi pirkimai (toliau – SAP) – pirkimai, kuriais siekiama atsižvelgti į perkamų prekių, paslaugų ir darbų poveikį visuomenei, prisidedant prie socialinių klausimų sprendimo.</w:t>
      </w:r>
    </w:p>
    <w:p w14:paraId="01843B87"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Inovacija – naujo arba iš esmės pagerinto produkto, paslaugos ar proceso, įskaitant gamybos, statybos, konstravimo ar kitus procesus, sukūrimas, naujo rinkodaros metodo arba naujo organizacinio metodo diegimas organizacijoje arba siekiant padėti spręsti visuomeninius uždavinius.</w:t>
      </w:r>
      <w:bookmarkEnd w:id="3"/>
    </w:p>
    <w:p w14:paraId="48EC4D55"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lastRenderedPageBreak/>
        <w:t>Savivaldybės administracijos tikslas – skatinti darniųjų pirkimų sistemos plėtrą, kelti viešųjų pirkimų procese dalyvaujančių darbuotojų</w:t>
      </w:r>
      <w:r w:rsidRPr="00FD50DA">
        <w:rPr>
          <w:rFonts w:eastAsia="Calibri"/>
          <w:b/>
          <w:bCs/>
          <w:lang w:eastAsia="en-US"/>
        </w:rPr>
        <w:t xml:space="preserve"> </w:t>
      </w:r>
      <w:r w:rsidRPr="00FD50DA">
        <w:rPr>
          <w:rFonts w:eastAsia="Calibri"/>
          <w:lang w:eastAsia="en-US"/>
        </w:rPr>
        <w:t>kvalifikaciją, susijusią su darniaisiais pirkimais, bei siekti, jog visi pirkimų proceso dalyviai būtų suinteresuoti vykdyti darniuosius pirkimus, o tiekėjai siūlyti ir tiekti tvaresnius, inovatyvius produktus, prisidėti prie socialinių klausimų sprendimo pirkimuose.</w:t>
      </w:r>
    </w:p>
    <w:p w14:paraId="2C5FA4ED"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Siekdama nustatyto tikslo, perkančioji siekia didinti viešųjų pirkimų procese dalyvaujančių darbuotojų kvalifikaciją, susijusią su darniaisiais pirkimais, skatinti vietinį, smulkų, vidutinį ir socialiai atsakingą verslą dalyvauti pirkimuose.</w:t>
      </w:r>
    </w:p>
    <w:p w14:paraId="6C46DE61" w14:textId="77777777" w:rsidR="00A64654" w:rsidRPr="00FD50DA" w:rsidRDefault="00A64654" w:rsidP="00124663">
      <w:pPr>
        <w:numPr>
          <w:ilvl w:val="0"/>
          <w:numId w:val="38"/>
        </w:numPr>
        <w:tabs>
          <w:tab w:val="left" w:pos="1276"/>
        </w:tabs>
        <w:ind w:left="0" w:firstLine="851"/>
        <w:jc w:val="both"/>
        <w:rPr>
          <w:rFonts w:eastAsia="Calibri"/>
          <w:lang w:eastAsia="en-US"/>
        </w:rPr>
      </w:pPr>
      <w:r w:rsidRPr="00FD50DA">
        <w:rPr>
          <w:rFonts w:eastAsia="Calibri"/>
          <w:lang w:eastAsia="en-US"/>
        </w:rPr>
        <w:t>Planuodama ir atlikdama pirkimus, vykdydama pirkimo sutartis, Savivaldybės CPO atsižvelgia į darniesiems pirkimams keliamus tikslus.</w:t>
      </w:r>
    </w:p>
    <w:p w14:paraId="0596680A" w14:textId="77777777" w:rsidR="00A64654" w:rsidRPr="00FD50DA" w:rsidRDefault="00A64654" w:rsidP="0017301C">
      <w:pPr>
        <w:pStyle w:val="Sraopastraipa"/>
        <w:spacing w:after="0" w:line="240" w:lineRule="auto"/>
        <w:ind w:left="0"/>
        <w:contextualSpacing/>
        <w:rPr>
          <w:rFonts w:ascii="Times New Roman" w:hAnsi="Times New Roman"/>
          <w:b/>
          <w:sz w:val="24"/>
          <w:szCs w:val="24"/>
        </w:rPr>
      </w:pPr>
    </w:p>
    <w:p w14:paraId="3B946B3C" w14:textId="76220033" w:rsidR="001F4BFA" w:rsidRPr="00FD50DA" w:rsidRDefault="001F4BFA" w:rsidP="001F4BFA">
      <w:pPr>
        <w:pStyle w:val="Sraopastraipa"/>
        <w:spacing w:after="0" w:line="240" w:lineRule="auto"/>
        <w:ind w:left="0"/>
        <w:contextualSpacing/>
        <w:jc w:val="center"/>
        <w:rPr>
          <w:rFonts w:ascii="Times New Roman" w:hAnsi="Times New Roman"/>
          <w:b/>
          <w:sz w:val="24"/>
          <w:szCs w:val="24"/>
        </w:rPr>
      </w:pPr>
      <w:r w:rsidRPr="00FD50DA">
        <w:rPr>
          <w:rFonts w:ascii="Times New Roman" w:hAnsi="Times New Roman"/>
          <w:b/>
          <w:sz w:val="24"/>
          <w:szCs w:val="24"/>
        </w:rPr>
        <w:t>V SKYRIUS</w:t>
      </w:r>
    </w:p>
    <w:p w14:paraId="59CFDCA5" w14:textId="69A99BA4" w:rsidR="00817224" w:rsidRPr="00FD50DA" w:rsidRDefault="00DD2901" w:rsidP="00DD2901">
      <w:pPr>
        <w:jc w:val="center"/>
        <w:rPr>
          <w:color w:val="000000" w:themeColor="text1"/>
        </w:rPr>
      </w:pPr>
      <w:r w:rsidRPr="00FD50DA">
        <w:rPr>
          <w:b/>
          <w:bCs/>
        </w:rPr>
        <w:t>PRETENZIJŲ IR GINČŲ NAGINĖJIMO TVARKA</w:t>
      </w:r>
    </w:p>
    <w:p w14:paraId="2F28812B" w14:textId="77777777" w:rsidR="00817224" w:rsidRPr="00FD50DA" w:rsidRDefault="00817224" w:rsidP="005C0C86"/>
    <w:p w14:paraId="34CE3D47" w14:textId="096AA8CB" w:rsidR="00DD2901" w:rsidRPr="00FD50DA" w:rsidRDefault="00124663" w:rsidP="00124663">
      <w:pPr>
        <w:tabs>
          <w:tab w:val="left" w:pos="1276"/>
        </w:tabs>
        <w:ind w:firstLine="851"/>
        <w:jc w:val="both"/>
        <w:rPr>
          <w:b/>
        </w:rPr>
      </w:pPr>
      <w:r w:rsidRPr="00FD50DA">
        <w:rPr>
          <w:rFonts w:eastAsia="Calibri"/>
          <w:color w:val="000000" w:themeColor="text1"/>
          <w:lang w:eastAsia="en-US"/>
        </w:rPr>
        <w:t>47</w:t>
      </w:r>
      <w:r w:rsidR="00817224" w:rsidRPr="00FD50DA">
        <w:rPr>
          <w:rFonts w:eastAsia="Calibri"/>
          <w:color w:val="000000" w:themeColor="text1"/>
          <w:lang w:eastAsia="en-US"/>
        </w:rPr>
        <w:t>.</w:t>
      </w:r>
      <w:r w:rsidR="00FD50DA">
        <w:rPr>
          <w:rFonts w:eastAsia="Calibri"/>
          <w:color w:val="000000" w:themeColor="text1"/>
          <w:lang w:eastAsia="en-US"/>
        </w:rPr>
        <w:t xml:space="preserve"> </w:t>
      </w:r>
      <w:r w:rsidR="004874AF" w:rsidRPr="00FD50DA">
        <w:t>Savivaldybės administracija nagrinėja tik tas tiekėjų pretenzijas, kurios gautos iki pirkimo sutarties sudarymo dienos ir pateiktos laikantis VPĮ nustatytų terminų. Neprivaloma nagrinėti pretenzijų, teikiamų pakartotinai dėl to paties Savivaldybės administracijos priimto sprendimo arba atlikto veiksmo</w:t>
      </w:r>
      <w:r w:rsidR="00FB02C1" w:rsidRPr="00FD50DA">
        <w:t>.</w:t>
      </w:r>
    </w:p>
    <w:p w14:paraId="0FB0DF57" w14:textId="77777777" w:rsidR="00FB02C1" w:rsidRPr="00FD50DA" w:rsidRDefault="00FB02C1" w:rsidP="0017301C">
      <w:pPr>
        <w:pStyle w:val="Sraopastraipa"/>
        <w:spacing w:after="0" w:line="240" w:lineRule="auto"/>
        <w:ind w:left="0"/>
        <w:contextualSpacing/>
        <w:rPr>
          <w:rFonts w:ascii="Times New Roman" w:hAnsi="Times New Roman"/>
          <w:b/>
          <w:sz w:val="24"/>
          <w:szCs w:val="24"/>
        </w:rPr>
      </w:pPr>
    </w:p>
    <w:p w14:paraId="1F5D6F01" w14:textId="5E697B6D" w:rsidR="002718A1" w:rsidRPr="00FD50DA" w:rsidRDefault="002718A1" w:rsidP="002718A1">
      <w:pPr>
        <w:pStyle w:val="Sraopastraipa"/>
        <w:spacing w:after="0" w:line="240" w:lineRule="auto"/>
        <w:ind w:left="0"/>
        <w:contextualSpacing/>
        <w:jc w:val="center"/>
        <w:rPr>
          <w:rFonts w:ascii="Times New Roman" w:hAnsi="Times New Roman"/>
          <w:b/>
          <w:sz w:val="24"/>
          <w:szCs w:val="24"/>
        </w:rPr>
      </w:pPr>
      <w:r w:rsidRPr="00FD50DA">
        <w:rPr>
          <w:rFonts w:ascii="Times New Roman" w:hAnsi="Times New Roman"/>
          <w:b/>
          <w:sz w:val="24"/>
          <w:szCs w:val="24"/>
        </w:rPr>
        <w:t>V</w:t>
      </w:r>
      <w:r w:rsidR="001F4BFA" w:rsidRPr="00FD50DA">
        <w:rPr>
          <w:rFonts w:ascii="Times New Roman" w:hAnsi="Times New Roman"/>
          <w:b/>
          <w:sz w:val="24"/>
          <w:szCs w:val="24"/>
        </w:rPr>
        <w:t>I</w:t>
      </w:r>
      <w:r w:rsidRPr="00FD50DA">
        <w:rPr>
          <w:rFonts w:ascii="Times New Roman" w:hAnsi="Times New Roman"/>
          <w:b/>
          <w:sz w:val="24"/>
          <w:szCs w:val="24"/>
        </w:rPr>
        <w:t xml:space="preserve"> SKYRIUS</w:t>
      </w:r>
    </w:p>
    <w:p w14:paraId="5E783A79" w14:textId="0AF56316" w:rsidR="002718A1" w:rsidRPr="00FD50DA" w:rsidRDefault="002718A1" w:rsidP="002718A1">
      <w:pPr>
        <w:jc w:val="center"/>
        <w:rPr>
          <w:b/>
          <w:bCs/>
        </w:rPr>
      </w:pPr>
      <w:r w:rsidRPr="00FD50DA">
        <w:rPr>
          <w:b/>
          <w:bCs/>
        </w:rPr>
        <w:t>BAIGIAMOSIOS NUOSTATOS</w:t>
      </w:r>
    </w:p>
    <w:p w14:paraId="0E9904E5" w14:textId="02E6FC2B" w:rsidR="002718A1" w:rsidRPr="00FD50DA" w:rsidRDefault="002718A1" w:rsidP="005C0C86"/>
    <w:p w14:paraId="547BFFF3" w14:textId="66984345" w:rsidR="005D7E2E" w:rsidRPr="00FD50DA" w:rsidRDefault="00124663" w:rsidP="00124663">
      <w:pPr>
        <w:tabs>
          <w:tab w:val="left" w:pos="1276"/>
        </w:tabs>
        <w:ind w:firstLine="851"/>
        <w:jc w:val="both"/>
        <w:rPr>
          <w:color w:val="000000" w:themeColor="text1"/>
        </w:rPr>
      </w:pPr>
      <w:r w:rsidRPr="00FD50DA">
        <w:rPr>
          <w:color w:val="000000" w:themeColor="text1"/>
        </w:rPr>
        <w:t>48</w:t>
      </w:r>
      <w:r w:rsidR="009064DB" w:rsidRPr="00FD50DA">
        <w:rPr>
          <w:color w:val="000000" w:themeColor="text1"/>
        </w:rPr>
        <w:t xml:space="preserve">. </w:t>
      </w:r>
      <w:r w:rsidR="00AB0904" w:rsidRPr="00FD50DA">
        <w:rPr>
          <w:color w:val="000000" w:themeColor="text1"/>
        </w:rPr>
        <w:t>Administracijos direktorius</w:t>
      </w:r>
      <w:r w:rsidR="004874AF" w:rsidRPr="00FD50DA">
        <w:rPr>
          <w:color w:val="000000" w:themeColor="text1"/>
        </w:rPr>
        <w:t>, pirkimų iniciatoriai, pirkimų organizatoriai, viešųjų pirkimų komisijų nariai ir kiti su viešaisiais pirkimais susiję asmenys už savo veiklą atsako pagal Lietuvos Respublikos įstatymus</w:t>
      </w:r>
      <w:r w:rsidR="005D7E2E" w:rsidRPr="00FD50DA">
        <w:rPr>
          <w:color w:val="000000" w:themeColor="text1"/>
        </w:rPr>
        <w:t>.</w:t>
      </w:r>
    </w:p>
    <w:p w14:paraId="1E28B94A" w14:textId="5EB581D0" w:rsidR="002718A1" w:rsidRPr="00FD50DA" w:rsidRDefault="00124663" w:rsidP="00C61F81">
      <w:pPr>
        <w:tabs>
          <w:tab w:val="left" w:pos="426"/>
          <w:tab w:val="left" w:pos="1276"/>
        </w:tabs>
        <w:ind w:firstLine="851"/>
        <w:jc w:val="both"/>
        <w:rPr>
          <w:color w:val="000000" w:themeColor="text1"/>
        </w:rPr>
      </w:pPr>
      <w:r w:rsidRPr="00FD50DA">
        <w:rPr>
          <w:color w:val="000000" w:themeColor="text1"/>
        </w:rPr>
        <w:t>49</w:t>
      </w:r>
      <w:r w:rsidR="009064DB" w:rsidRPr="00FD50DA">
        <w:rPr>
          <w:color w:val="000000" w:themeColor="text1"/>
        </w:rPr>
        <w:t xml:space="preserve">. </w:t>
      </w:r>
      <w:r w:rsidR="004874AF" w:rsidRPr="00FD50DA">
        <w:rPr>
          <w:color w:val="000000" w:themeColor="text1"/>
        </w:rPr>
        <w:t>Visi su pirkimų organizavimu, vykdymu ir vidaus kontrole susiję dokumentai saugomi VPĮ 97 straipsnio 6 dalyje nustatyta tvarka</w:t>
      </w:r>
      <w:r w:rsidR="00AD6B8B" w:rsidRPr="00FD50DA">
        <w:rPr>
          <w:color w:val="000000" w:themeColor="text1"/>
        </w:rPr>
        <w:t>.</w:t>
      </w:r>
    </w:p>
    <w:p w14:paraId="246325DA" w14:textId="0AAFEBB3" w:rsidR="005649F3" w:rsidRPr="00FD50DA" w:rsidRDefault="005649F3" w:rsidP="005649F3"/>
    <w:p w14:paraId="0FACF3DE" w14:textId="748C5732" w:rsidR="00D873AC" w:rsidRPr="00FD50DA" w:rsidRDefault="00D873AC" w:rsidP="00D873AC">
      <w:pPr>
        <w:tabs>
          <w:tab w:val="left" w:pos="5540"/>
        </w:tabs>
        <w:jc w:val="center"/>
        <w:rPr>
          <w:b/>
          <w:bCs/>
        </w:rPr>
      </w:pPr>
      <w:r w:rsidRPr="00FD50DA">
        <w:rPr>
          <w:b/>
          <w:bCs/>
        </w:rPr>
        <w:t>PRIEDAI</w:t>
      </w:r>
    </w:p>
    <w:p w14:paraId="46FA1DC9" w14:textId="77777777" w:rsidR="009F6574" w:rsidRPr="00FD50DA" w:rsidRDefault="009F6574" w:rsidP="005C0C86">
      <w:pPr>
        <w:tabs>
          <w:tab w:val="left" w:pos="5540"/>
        </w:tabs>
        <w:rPr>
          <w:b/>
          <w:bCs/>
        </w:rPr>
      </w:pPr>
    </w:p>
    <w:p w14:paraId="5D2FF74F" w14:textId="3ABAE139" w:rsidR="002650FC" w:rsidRDefault="00BA1387" w:rsidP="005C0C86">
      <w:pPr>
        <w:tabs>
          <w:tab w:val="left" w:pos="5540"/>
        </w:tabs>
        <w:ind w:firstLine="851"/>
        <w:sectPr w:rsidR="002650FC" w:rsidSect="005C0C86">
          <w:headerReference w:type="default" r:id="rId11"/>
          <w:footerReference w:type="default" r:id="rId12"/>
          <w:pgSz w:w="11900" w:h="16840" w:code="9"/>
          <w:pgMar w:top="1134" w:right="567" w:bottom="1134" w:left="1701" w:header="562" w:footer="562" w:gutter="0"/>
          <w:cols w:space="1296"/>
          <w:docGrid w:linePitch="326"/>
        </w:sectPr>
      </w:pPr>
      <w:r w:rsidRPr="00FD50DA">
        <w:t xml:space="preserve">1. </w:t>
      </w:r>
      <w:r w:rsidR="008F767A" w:rsidRPr="00FD50DA">
        <w:t>K</w:t>
      </w:r>
      <w:r w:rsidR="00754D32" w:rsidRPr="00FD50DA">
        <w:t xml:space="preserve">onfidencialumo pasižadėjimo forma </w:t>
      </w:r>
      <w:r w:rsidR="0017301C">
        <w:t>(</w:t>
      </w:r>
      <w:r w:rsidR="00754D32" w:rsidRPr="00FD50DA">
        <w:t>priedas)</w:t>
      </w:r>
      <w:r w:rsidR="00DE53A7" w:rsidRPr="00FD50DA">
        <w:t>.</w:t>
      </w:r>
    </w:p>
    <w:p w14:paraId="65271193" w14:textId="77777777" w:rsidR="00B7172C" w:rsidRDefault="00B7172C" w:rsidP="0017301C">
      <w:pPr>
        <w:ind w:left="6379"/>
      </w:pPr>
      <w:r w:rsidRPr="00B7172C">
        <w:lastRenderedPageBreak/>
        <w:t>Viešųjų pirkimų organizavimo</w:t>
      </w:r>
    </w:p>
    <w:p w14:paraId="582E7F4D" w14:textId="462C0FC2" w:rsidR="004874AF" w:rsidRPr="00FD50DA" w:rsidRDefault="00B7172C" w:rsidP="0017301C">
      <w:pPr>
        <w:ind w:left="6379"/>
        <w:rPr>
          <w:rFonts w:eastAsia="Calibri"/>
          <w:bCs/>
          <w:lang w:eastAsia="en-US"/>
        </w:rPr>
      </w:pPr>
      <w:r w:rsidRPr="00B7172C">
        <w:t>ir vidaus kontrolės</w:t>
      </w:r>
      <w:r>
        <w:t xml:space="preserve"> </w:t>
      </w:r>
      <w:r>
        <w:rPr>
          <w:rFonts w:eastAsia="Calibri"/>
          <w:bCs/>
          <w:lang w:eastAsia="en-US"/>
        </w:rPr>
        <w:t>t</w:t>
      </w:r>
      <w:r w:rsidR="004874AF" w:rsidRPr="00FD50DA">
        <w:rPr>
          <w:rFonts w:eastAsia="Calibri"/>
          <w:bCs/>
          <w:lang w:eastAsia="en-US"/>
        </w:rPr>
        <w:t>varkos aprašo</w:t>
      </w:r>
    </w:p>
    <w:p w14:paraId="0AD694C0" w14:textId="7977F9E5" w:rsidR="004874AF" w:rsidRDefault="004874AF" w:rsidP="0017301C">
      <w:pPr>
        <w:widowControl w:val="0"/>
        <w:ind w:left="6379"/>
        <w:outlineLvl w:val="0"/>
        <w:rPr>
          <w:rFonts w:eastAsia="Calibri"/>
          <w:bCs/>
          <w:lang w:eastAsia="en-US"/>
        </w:rPr>
      </w:pPr>
      <w:r w:rsidRPr="00FD50DA">
        <w:rPr>
          <w:rFonts w:eastAsia="Calibri"/>
          <w:bCs/>
          <w:lang w:eastAsia="en-US"/>
        </w:rPr>
        <w:t>priedas</w:t>
      </w:r>
      <w:r w:rsidR="0017301C">
        <w:rPr>
          <w:rFonts w:eastAsia="Calibri"/>
          <w:bCs/>
          <w:lang w:eastAsia="en-US"/>
        </w:rPr>
        <w:t xml:space="preserve"> „Konfidencialumo pasižadėjimo forma“</w:t>
      </w:r>
    </w:p>
    <w:p w14:paraId="03E40112" w14:textId="77777777" w:rsidR="00B7172C" w:rsidRPr="00FD50DA" w:rsidRDefault="00B7172C" w:rsidP="0017301C">
      <w:pPr>
        <w:widowControl w:val="0"/>
        <w:ind w:left="6379"/>
        <w:outlineLvl w:val="0"/>
        <w:rPr>
          <w:rFonts w:eastAsia="Calibri"/>
          <w:lang w:eastAsia="en-US"/>
        </w:rPr>
      </w:pPr>
    </w:p>
    <w:p w14:paraId="6892A360" w14:textId="77777777" w:rsidR="004874AF" w:rsidRPr="00FD50DA" w:rsidRDefault="004874AF" w:rsidP="004874AF">
      <w:pPr>
        <w:jc w:val="center"/>
        <w:rPr>
          <w:rFonts w:cs="Arial"/>
          <w:i/>
          <w:lang w:eastAsia="en-US"/>
        </w:rPr>
      </w:pPr>
      <w:r w:rsidRPr="00FD50DA">
        <w:rPr>
          <w:rFonts w:cs="Arial"/>
          <w:i/>
          <w:lang w:eastAsia="en-US"/>
        </w:rPr>
        <w:t>(</w:t>
      </w:r>
      <w:r w:rsidRPr="00FD50DA">
        <w:rPr>
          <w:i/>
          <w:lang w:eastAsia="en-US"/>
        </w:rPr>
        <w:t xml:space="preserve">Perkančiosios organizacijos </w:t>
      </w:r>
      <w:r w:rsidRPr="00FD50DA">
        <w:rPr>
          <w:rFonts w:eastAsia="Calibri"/>
          <w:i/>
          <w:lang w:eastAsia="en-US"/>
        </w:rPr>
        <w:t xml:space="preserve">arba perkančiojo subjekto </w:t>
      </w:r>
      <w:r w:rsidRPr="00FD50DA">
        <w:rPr>
          <w:i/>
          <w:lang w:eastAsia="en-US"/>
        </w:rPr>
        <w:t>pavadinimas</w:t>
      </w:r>
      <w:r w:rsidRPr="00FD50DA">
        <w:rPr>
          <w:rFonts w:cs="Arial"/>
          <w:i/>
          <w:lang w:eastAsia="en-US"/>
        </w:rPr>
        <w:t>)</w:t>
      </w:r>
    </w:p>
    <w:p w14:paraId="5C92894B" w14:textId="77777777" w:rsidR="004874AF" w:rsidRPr="00FD50DA" w:rsidRDefault="004874AF" w:rsidP="004874AF">
      <w:pPr>
        <w:jc w:val="center"/>
        <w:rPr>
          <w:rFonts w:cs="Arial"/>
          <w:lang w:eastAsia="en-US"/>
        </w:rPr>
      </w:pPr>
      <w:r w:rsidRPr="00FD50DA">
        <w:rPr>
          <w:rFonts w:cs="Arial"/>
          <w:lang w:eastAsia="en-US"/>
        </w:rPr>
        <w:t>___________________________________________________________________________</w:t>
      </w:r>
    </w:p>
    <w:p w14:paraId="7CA9DFE7" w14:textId="77777777" w:rsidR="004874AF" w:rsidRPr="00FD50DA" w:rsidRDefault="004874AF" w:rsidP="004874AF">
      <w:pPr>
        <w:jc w:val="center"/>
        <w:rPr>
          <w:rFonts w:cs="Arial"/>
          <w:i/>
          <w:lang w:eastAsia="en-US"/>
        </w:rPr>
      </w:pPr>
      <w:r w:rsidRPr="00FD50DA">
        <w:rPr>
          <w:rFonts w:cs="Arial"/>
          <w:i/>
          <w:lang w:eastAsia="en-US"/>
        </w:rPr>
        <w:t>(asmens vardas ir pavardė)</w:t>
      </w:r>
    </w:p>
    <w:p w14:paraId="1BFFA312" w14:textId="77777777" w:rsidR="004874AF" w:rsidRPr="00FD50DA" w:rsidRDefault="004874AF" w:rsidP="0017301C">
      <w:pPr>
        <w:keepLines/>
        <w:suppressAutoHyphens/>
        <w:autoSpaceDE w:val="0"/>
        <w:autoSpaceDN w:val="0"/>
        <w:adjustRightInd w:val="0"/>
        <w:spacing w:line="288" w:lineRule="auto"/>
        <w:textAlignment w:val="center"/>
        <w:rPr>
          <w:rFonts w:cs="Arial"/>
          <w:b/>
          <w:bCs/>
          <w:color w:val="000000"/>
          <w:lang w:eastAsia="en-US"/>
        </w:rPr>
      </w:pPr>
    </w:p>
    <w:p w14:paraId="391FB0A6" w14:textId="77777777" w:rsidR="004874AF" w:rsidRPr="00FD50DA" w:rsidRDefault="004874AF" w:rsidP="004874AF">
      <w:pPr>
        <w:keepLines/>
        <w:suppressAutoHyphens/>
        <w:autoSpaceDE w:val="0"/>
        <w:autoSpaceDN w:val="0"/>
        <w:adjustRightInd w:val="0"/>
        <w:spacing w:line="288" w:lineRule="auto"/>
        <w:jc w:val="center"/>
        <w:textAlignment w:val="center"/>
        <w:rPr>
          <w:rFonts w:cs="Arial"/>
          <w:b/>
          <w:bCs/>
          <w:caps/>
          <w:color w:val="000000"/>
          <w:lang w:eastAsia="en-US"/>
        </w:rPr>
      </w:pPr>
      <w:r w:rsidRPr="00FD50DA">
        <w:rPr>
          <w:rFonts w:cs="Arial"/>
          <w:b/>
          <w:bCs/>
          <w:color w:val="000000"/>
          <w:lang w:eastAsia="en-US"/>
        </w:rPr>
        <w:t>KONFIDENCIALUMO PASIŽADĖJIMAS</w:t>
      </w:r>
    </w:p>
    <w:p w14:paraId="0FC8923F" w14:textId="77777777" w:rsidR="004874AF" w:rsidRPr="00FD50DA" w:rsidRDefault="004874AF" w:rsidP="0017301C">
      <w:pPr>
        <w:keepLines/>
        <w:suppressAutoHyphens/>
        <w:autoSpaceDE w:val="0"/>
        <w:autoSpaceDN w:val="0"/>
        <w:adjustRightInd w:val="0"/>
        <w:spacing w:line="288" w:lineRule="auto"/>
        <w:textAlignment w:val="center"/>
        <w:rPr>
          <w:rFonts w:cs="Arial"/>
          <w:b/>
          <w:bCs/>
          <w:color w:val="000000"/>
          <w:lang w:eastAsia="en-US"/>
        </w:rPr>
      </w:pPr>
    </w:p>
    <w:p w14:paraId="1C9F285F" w14:textId="77777777" w:rsidR="004874AF" w:rsidRPr="00FD50DA" w:rsidRDefault="004874AF" w:rsidP="004874AF">
      <w:pPr>
        <w:keepLines/>
        <w:suppressAutoHyphens/>
        <w:autoSpaceDE w:val="0"/>
        <w:autoSpaceDN w:val="0"/>
        <w:adjustRightInd w:val="0"/>
        <w:spacing w:line="288" w:lineRule="auto"/>
        <w:jc w:val="center"/>
        <w:textAlignment w:val="center"/>
        <w:rPr>
          <w:rFonts w:cs="Arial"/>
          <w:color w:val="000000"/>
          <w:lang w:eastAsia="en-US"/>
        </w:rPr>
      </w:pPr>
      <w:r w:rsidRPr="00FD50DA">
        <w:rPr>
          <w:rFonts w:cs="Arial"/>
          <w:color w:val="000000"/>
          <w:lang w:eastAsia="en-US"/>
        </w:rPr>
        <w:t>20__ m.________________ d.</w:t>
      </w:r>
    </w:p>
    <w:p w14:paraId="20DC81CE" w14:textId="77777777" w:rsidR="004874AF" w:rsidRPr="00FD50DA" w:rsidRDefault="004874AF" w:rsidP="004874AF">
      <w:pPr>
        <w:keepLines/>
        <w:suppressAutoHyphens/>
        <w:autoSpaceDE w:val="0"/>
        <w:autoSpaceDN w:val="0"/>
        <w:adjustRightInd w:val="0"/>
        <w:spacing w:line="288" w:lineRule="auto"/>
        <w:jc w:val="center"/>
        <w:textAlignment w:val="center"/>
        <w:rPr>
          <w:rFonts w:cs="Arial"/>
          <w:color w:val="000000"/>
          <w:lang w:eastAsia="en-US"/>
        </w:rPr>
      </w:pPr>
      <w:r w:rsidRPr="00FD50DA">
        <w:rPr>
          <w:rFonts w:cs="Arial"/>
          <w:color w:val="000000"/>
          <w:lang w:eastAsia="en-US"/>
        </w:rPr>
        <w:t>____________________</w:t>
      </w:r>
    </w:p>
    <w:p w14:paraId="466C85A4" w14:textId="77777777" w:rsidR="004874AF" w:rsidRPr="00FD50DA" w:rsidRDefault="004874AF" w:rsidP="004874AF">
      <w:pPr>
        <w:keepLines/>
        <w:suppressAutoHyphens/>
        <w:autoSpaceDE w:val="0"/>
        <w:autoSpaceDN w:val="0"/>
        <w:adjustRightInd w:val="0"/>
        <w:spacing w:line="288" w:lineRule="auto"/>
        <w:jc w:val="center"/>
        <w:textAlignment w:val="center"/>
        <w:rPr>
          <w:rFonts w:cs="Arial"/>
          <w:b/>
          <w:bCs/>
          <w:color w:val="000000"/>
          <w:lang w:eastAsia="en-US"/>
        </w:rPr>
      </w:pPr>
      <w:r w:rsidRPr="00FD50DA">
        <w:rPr>
          <w:rFonts w:cs="Arial"/>
          <w:i/>
          <w:iCs/>
          <w:color w:val="000000"/>
          <w:lang w:eastAsia="en-US"/>
        </w:rPr>
        <w:t>(vietovės pavadinimas)</w:t>
      </w:r>
    </w:p>
    <w:p w14:paraId="4C4FBB32" w14:textId="77777777" w:rsidR="004874AF" w:rsidRPr="00FD50DA" w:rsidRDefault="004874AF" w:rsidP="004874AF">
      <w:pPr>
        <w:widowControl w:val="0"/>
        <w:tabs>
          <w:tab w:val="right" w:leader="underscore" w:pos="9071"/>
        </w:tabs>
        <w:suppressAutoHyphens/>
        <w:ind w:firstLine="567"/>
        <w:jc w:val="both"/>
        <w:rPr>
          <w:rFonts w:eastAsia="Calibri"/>
          <w:szCs w:val="20"/>
          <w:lang w:eastAsia="en-US"/>
        </w:rPr>
      </w:pPr>
      <w:r w:rsidRPr="00FD50DA">
        <w:rPr>
          <w:rFonts w:eastAsia="Calibri"/>
          <w:szCs w:val="20"/>
          <w:lang w:eastAsia="en-US"/>
        </w:rPr>
        <w:t xml:space="preserve">Būdamas </w:t>
      </w:r>
      <w:bookmarkStart w:id="4" w:name="_Hlk146879325"/>
      <w:r w:rsidRPr="00FD50DA">
        <w:rPr>
          <w:rFonts w:eastAsia="Calibri"/>
          <w:szCs w:val="20"/>
          <w:lang w:eastAsia="en-US"/>
        </w:rPr>
        <w:tab/>
        <w:t xml:space="preserve">, </w:t>
      </w:r>
    </w:p>
    <w:bookmarkEnd w:id="4"/>
    <w:p w14:paraId="29CD461B" w14:textId="77777777" w:rsidR="004874AF" w:rsidRPr="00FD50DA" w:rsidRDefault="004874AF" w:rsidP="004874AF">
      <w:pPr>
        <w:widowControl w:val="0"/>
        <w:tabs>
          <w:tab w:val="right" w:leader="underscore" w:pos="9071"/>
        </w:tabs>
        <w:suppressAutoHyphens/>
        <w:ind w:left="1560"/>
        <w:jc w:val="center"/>
        <w:rPr>
          <w:rFonts w:eastAsia="Calibri"/>
          <w:i/>
          <w:iCs/>
          <w:sz w:val="22"/>
          <w:szCs w:val="20"/>
          <w:lang w:eastAsia="en-US"/>
        </w:rPr>
      </w:pPr>
      <w:r w:rsidRPr="00FD50DA">
        <w:rPr>
          <w:rFonts w:eastAsia="Calibri"/>
          <w:i/>
          <w:iCs/>
          <w:sz w:val="22"/>
          <w:szCs w:val="20"/>
          <w:lang w:eastAsia="en-US"/>
        </w:rPr>
        <w:t>(pareigų pavadinimas)</w:t>
      </w:r>
    </w:p>
    <w:p w14:paraId="43074496" w14:textId="77777777" w:rsidR="004874AF" w:rsidRPr="00FD50DA" w:rsidRDefault="004874AF" w:rsidP="004874AF">
      <w:pPr>
        <w:widowControl w:val="0"/>
        <w:tabs>
          <w:tab w:val="right" w:leader="underscore" w:pos="9071"/>
        </w:tabs>
        <w:suppressAutoHyphens/>
        <w:ind w:firstLine="567"/>
        <w:jc w:val="both"/>
        <w:rPr>
          <w:rFonts w:eastAsia="Calibri"/>
          <w:szCs w:val="20"/>
          <w:lang w:eastAsia="en-US"/>
        </w:rPr>
      </w:pPr>
      <w:r w:rsidRPr="00FD50DA">
        <w:rPr>
          <w:rFonts w:eastAsia="Calibri"/>
          <w:szCs w:val="20"/>
          <w:lang w:eastAsia="en-US"/>
        </w:rPr>
        <w:t>1. Pasižadu:</w:t>
      </w:r>
    </w:p>
    <w:p w14:paraId="08DF12FA" w14:textId="77777777" w:rsidR="004874AF" w:rsidRPr="00FD50DA" w:rsidRDefault="004874AF" w:rsidP="004874AF">
      <w:pPr>
        <w:widowControl w:val="0"/>
        <w:tabs>
          <w:tab w:val="right" w:leader="underscore" w:pos="9071"/>
        </w:tabs>
        <w:suppressAutoHyphens/>
        <w:ind w:firstLine="567"/>
        <w:jc w:val="both"/>
        <w:rPr>
          <w:rFonts w:eastAsia="Calibri"/>
          <w:szCs w:val="20"/>
          <w:lang w:eastAsia="en-US"/>
        </w:rPr>
      </w:pPr>
      <w:r w:rsidRPr="00FD50DA">
        <w:rPr>
          <w:rFonts w:eastAsia="Calibri"/>
          <w:szCs w:val="20"/>
          <w:lang w:eastAsia="en-US"/>
        </w:rPr>
        <w:t xml:space="preserve">1.1. saugoti ir tik įstatymų ir kitų teisės aktų nustatytais tikslais ir tvarka naudoti visą su pirkimu susijusią informaciją, kuri man taps žinoma, atliekant </w:t>
      </w:r>
      <w:r w:rsidRPr="00FD50DA">
        <w:rPr>
          <w:rFonts w:eastAsia="Calibri"/>
          <w:szCs w:val="20"/>
          <w:lang w:eastAsia="en-US"/>
        </w:rPr>
        <w:tab/>
      </w:r>
    </w:p>
    <w:p w14:paraId="70E7A42F" w14:textId="77777777" w:rsidR="004874AF" w:rsidRPr="00FD50DA" w:rsidRDefault="004874AF" w:rsidP="004874AF">
      <w:pPr>
        <w:widowControl w:val="0"/>
        <w:suppressAutoHyphens/>
        <w:ind w:left="6000"/>
        <w:jc w:val="center"/>
        <w:rPr>
          <w:rFonts w:eastAsia="Calibri"/>
          <w:sz w:val="22"/>
          <w:szCs w:val="20"/>
          <w:lang w:eastAsia="en-US"/>
        </w:rPr>
      </w:pPr>
      <w:r w:rsidRPr="00FD50DA">
        <w:rPr>
          <w:rFonts w:eastAsia="Calibri"/>
          <w:i/>
          <w:iCs/>
          <w:sz w:val="22"/>
          <w:szCs w:val="20"/>
          <w:lang w:eastAsia="en-US"/>
        </w:rPr>
        <w:t>(pareigų pavadinimas)</w:t>
      </w:r>
    </w:p>
    <w:p w14:paraId="01929517" w14:textId="77777777" w:rsidR="004874AF" w:rsidRPr="00FD50DA" w:rsidRDefault="004874AF" w:rsidP="004874AF">
      <w:pPr>
        <w:widowControl w:val="0"/>
        <w:suppressAutoHyphens/>
        <w:rPr>
          <w:rFonts w:eastAsia="Calibri"/>
          <w:szCs w:val="20"/>
          <w:lang w:eastAsia="en-US"/>
        </w:rPr>
      </w:pPr>
      <w:r w:rsidRPr="00FD50DA">
        <w:rPr>
          <w:rFonts w:eastAsia="Calibri"/>
          <w:szCs w:val="20"/>
          <w:lang w:eastAsia="en-US"/>
        </w:rPr>
        <w:t>pareigas;</w:t>
      </w:r>
    </w:p>
    <w:p w14:paraId="6F6E4A20"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1.2. man patikėtus dokumentus saugoti tokiu būdu, kad tretieji asmenys neturėtų galimybės su jais susipažinti ar pasinaudoti;</w:t>
      </w:r>
    </w:p>
    <w:p w14:paraId="751EA55C" w14:textId="77777777" w:rsidR="004874AF" w:rsidRPr="00FD50DA" w:rsidRDefault="004874AF" w:rsidP="004874AF">
      <w:pPr>
        <w:widowControl w:val="0"/>
        <w:suppressAutoHyphens/>
        <w:ind w:firstLine="567"/>
        <w:jc w:val="both"/>
        <w:rPr>
          <w:rFonts w:eastAsia="Calibri"/>
          <w:szCs w:val="20"/>
          <w:lang w:eastAsia="en-US"/>
        </w:rPr>
      </w:pPr>
      <w:r w:rsidRPr="00FD50DA">
        <w:rPr>
          <w:color w:val="000000"/>
          <w:szCs w:val="20"/>
          <w:lang w:eastAsia="en-US"/>
        </w:rPr>
        <w:t xml:space="preserve">1.3. neteikti tretiesiems asmenims informacijos, kurios atskleidimas prieštarautų </w:t>
      </w:r>
      <w:r w:rsidRPr="00FD50DA">
        <w:rPr>
          <w:rFonts w:eastAsia="Calibri"/>
          <w:szCs w:val="20"/>
          <w:lang w:eastAsia="en-US"/>
        </w:rPr>
        <w:t xml:space="preserve">Viešųjų pirkimų įstatymo </w:t>
      </w:r>
      <w:r w:rsidRPr="00FD50DA">
        <w:rPr>
          <w:color w:val="000000"/>
          <w:szCs w:val="20"/>
          <w:lang w:eastAsia="en-US"/>
        </w:rPr>
        <w:t>reikalavimams, visuomenės interesams ar pažeistų teisėtus viešuosiuose pirkimuose dalyvaujančių tiekėjų ir (arba) perkančiosios organizacijos interesus;</w:t>
      </w:r>
    </w:p>
    <w:p w14:paraId="33BAA9D7"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1.4. nepasilikti jokių man pateiktų dokumentų kopijų.</w:t>
      </w:r>
    </w:p>
    <w:p w14:paraId="1B127AD8"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2EFF6CDD"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3. Man išaiškinta, kad konfidencialią informaciją sudaro:</w:t>
      </w:r>
    </w:p>
    <w:p w14:paraId="18001D33"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3.1. informacija, kurios konfidencialumą nurodė tiekėjas ir jos atskleidimas nėra privalomas pagal Lietuvos Respublikos teisės aktus;</w:t>
      </w:r>
    </w:p>
    <w:p w14:paraId="576CE8DF"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3.2. visa su pirkimu susijusi informacija ir dokumentai, kuriuos Viešųjų pirkimų įstatymo ir kitų su jo įgyvendinimu susijusių teisės aktų nuostatos nenumato teikti pirkimo procedūrose dalyvaujančioms arba nedalyvaujančioms šalims;</w:t>
      </w:r>
    </w:p>
    <w:p w14:paraId="082E8776" w14:textId="77777777" w:rsidR="004874AF" w:rsidRPr="00FD50DA" w:rsidRDefault="004874AF" w:rsidP="004874AF">
      <w:pPr>
        <w:widowControl w:val="0"/>
        <w:suppressAutoHyphens/>
        <w:ind w:firstLine="567"/>
        <w:jc w:val="both"/>
        <w:rPr>
          <w:rFonts w:eastAsia="Calibri"/>
          <w:szCs w:val="20"/>
          <w:u w:val="single"/>
          <w:lang w:eastAsia="en-US"/>
        </w:rPr>
      </w:pPr>
      <w:r w:rsidRPr="00FD50DA">
        <w:rPr>
          <w:rFonts w:eastAsia="Calibri"/>
          <w:szCs w:val="20"/>
          <w:lang w:eastAsia="en-US"/>
        </w:rPr>
        <w:t xml:space="preserve">3.3. informacija, jeigu jos atskleidimas </w:t>
      </w:r>
      <w:r w:rsidRPr="00FD50DA">
        <w:rPr>
          <w:color w:val="000000"/>
          <w:szCs w:val="20"/>
          <w:lang w:eastAsia="en-US"/>
        </w:rPr>
        <w:t>prieštarautų Viešųjų pirkimų įstatymo reikalavimams, visuomenės interesams ar pažeistų teisėtus viešuosiuose pirkimuose dalyvaujančių tiekėjų ir (arba) perkančiosios organizacijos interesus</w:t>
      </w:r>
      <w:r w:rsidRPr="00FD50DA">
        <w:rPr>
          <w:rFonts w:eastAsia="Calibri"/>
          <w:szCs w:val="20"/>
          <w:lang w:eastAsia="en-US"/>
        </w:rPr>
        <w:t xml:space="preserve"> arba trukdytų užtikrinti sąžiningą konkurenciją.</w:t>
      </w:r>
    </w:p>
    <w:p w14:paraId="7C0F622D" w14:textId="77777777" w:rsidR="004874AF" w:rsidRPr="00FD50DA" w:rsidRDefault="004874AF" w:rsidP="004874AF">
      <w:pPr>
        <w:widowControl w:val="0"/>
        <w:suppressAutoHyphens/>
        <w:ind w:firstLine="567"/>
        <w:jc w:val="both"/>
        <w:rPr>
          <w:rFonts w:eastAsia="Calibri"/>
          <w:szCs w:val="20"/>
          <w:lang w:eastAsia="en-US"/>
        </w:rPr>
      </w:pPr>
      <w:r w:rsidRPr="00FD50DA">
        <w:rPr>
          <w:rFonts w:eastAsia="Calibri"/>
          <w:szCs w:val="20"/>
          <w:lang w:eastAsia="en-US"/>
        </w:rPr>
        <w:t>4. Esu įspėtas, kad, pažeidęs šį pasižadėjimą, turėsiu atlyginti perkančiajai organizacijai ir tiekėjams padarytus nuostolius.</w:t>
      </w:r>
    </w:p>
    <w:p w14:paraId="75364DE8" w14:textId="77777777" w:rsidR="004874AF" w:rsidRPr="00FD50DA" w:rsidRDefault="004874AF" w:rsidP="004874AF">
      <w:pPr>
        <w:widowControl w:val="0"/>
        <w:suppressAutoHyphens/>
        <w:ind w:firstLine="567"/>
        <w:jc w:val="both"/>
        <w:rPr>
          <w:rFonts w:eastAsia="Calibri"/>
          <w:szCs w:val="20"/>
          <w:lang w:eastAsia="en-US"/>
        </w:rPr>
      </w:pPr>
    </w:p>
    <w:p w14:paraId="3F57BD56" w14:textId="77777777" w:rsidR="004874AF" w:rsidRPr="00FD50DA" w:rsidRDefault="004874AF" w:rsidP="004874AF">
      <w:pPr>
        <w:widowControl w:val="0"/>
        <w:tabs>
          <w:tab w:val="left" w:pos="5160"/>
        </w:tabs>
        <w:suppressAutoHyphens/>
        <w:ind w:firstLine="567"/>
        <w:jc w:val="both"/>
        <w:rPr>
          <w:rFonts w:eastAsia="Calibri"/>
          <w:szCs w:val="20"/>
          <w:lang w:eastAsia="en-US"/>
        </w:rPr>
      </w:pPr>
      <w:r w:rsidRPr="00FD50DA">
        <w:rPr>
          <w:rFonts w:eastAsia="Calibri"/>
          <w:szCs w:val="20"/>
          <w:lang w:eastAsia="en-US"/>
        </w:rPr>
        <w:t>___________________</w:t>
      </w:r>
      <w:r w:rsidRPr="00FD50DA">
        <w:rPr>
          <w:rFonts w:eastAsia="Calibri"/>
          <w:szCs w:val="20"/>
          <w:lang w:eastAsia="en-US"/>
        </w:rPr>
        <w:tab/>
        <w:t>____________________</w:t>
      </w:r>
    </w:p>
    <w:p w14:paraId="4114DB51" w14:textId="70C41AC1" w:rsidR="004874AF" w:rsidRPr="00FD50DA" w:rsidRDefault="004874AF" w:rsidP="0017301C">
      <w:pPr>
        <w:widowControl w:val="0"/>
        <w:tabs>
          <w:tab w:val="left" w:pos="5160"/>
        </w:tabs>
        <w:suppressAutoHyphens/>
        <w:ind w:firstLine="567"/>
        <w:jc w:val="both"/>
      </w:pPr>
      <w:r w:rsidRPr="00FD50DA">
        <w:rPr>
          <w:rFonts w:eastAsia="Calibri"/>
          <w:i/>
          <w:iCs/>
          <w:sz w:val="22"/>
          <w:szCs w:val="20"/>
          <w:lang w:eastAsia="en-US"/>
        </w:rPr>
        <w:t xml:space="preserve">(parašas) </w:t>
      </w:r>
      <w:r w:rsidRPr="00FD50DA">
        <w:rPr>
          <w:rFonts w:eastAsia="Calibri"/>
          <w:i/>
          <w:iCs/>
          <w:sz w:val="22"/>
          <w:szCs w:val="20"/>
          <w:lang w:eastAsia="en-US"/>
        </w:rPr>
        <w:tab/>
        <w:t>(vardas ir pavardė)</w:t>
      </w:r>
    </w:p>
    <w:sectPr w:rsidR="004874AF" w:rsidRPr="00FD50DA" w:rsidSect="005C0C86">
      <w:headerReference w:type="default" r:id="rId13"/>
      <w:pgSz w:w="11900" w:h="16840" w:code="9"/>
      <w:pgMar w:top="1134" w:right="567" w:bottom="1134" w:left="1701" w:header="562" w:footer="562"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B6C8" w14:textId="77777777" w:rsidR="00B42468" w:rsidRDefault="00B42468" w:rsidP="001214E1">
      <w:r>
        <w:separator/>
      </w:r>
    </w:p>
  </w:endnote>
  <w:endnote w:type="continuationSeparator" w:id="0">
    <w:p w14:paraId="1B7E166F" w14:textId="77777777" w:rsidR="00B42468" w:rsidRDefault="00B42468"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55721"/>
      <w:docPartObj>
        <w:docPartGallery w:val="Page Numbers (Bottom of Page)"/>
        <w:docPartUnique/>
      </w:docPartObj>
    </w:sdtPr>
    <w:sdtEndPr>
      <w:rPr>
        <w:rFonts w:ascii="Times New Roman" w:hAnsi="Times New Roman" w:cs="Times New Roman"/>
      </w:rPr>
    </w:sdtEndPr>
    <w:sdtContent>
      <w:p w14:paraId="61F24DDF" w14:textId="7BF543C0" w:rsidR="002650FC" w:rsidRPr="003046B3" w:rsidRDefault="002650FC" w:rsidP="003046B3">
        <w:pPr>
          <w:pStyle w:val="Porat"/>
          <w:jc w:val="center"/>
          <w:rPr>
            <w:rFonts w:ascii="Times New Roman" w:hAnsi="Times New Roman" w:cs="Times New Roman"/>
          </w:rPr>
        </w:pPr>
        <w:r w:rsidRPr="003046B3">
          <w:rPr>
            <w:rFonts w:ascii="Times New Roman" w:hAnsi="Times New Roman" w:cs="Times New Roman"/>
          </w:rPr>
          <w:fldChar w:fldCharType="begin"/>
        </w:r>
        <w:r w:rsidRPr="00DA65DE">
          <w:rPr>
            <w:rFonts w:ascii="Times New Roman" w:hAnsi="Times New Roman" w:cs="Times New Roman"/>
          </w:rPr>
          <w:instrText>PAGE   \* MERGEFORMAT</w:instrText>
        </w:r>
        <w:r w:rsidRPr="003046B3">
          <w:rPr>
            <w:rFonts w:ascii="Times New Roman" w:hAnsi="Times New Roman" w:cs="Times New Roman"/>
          </w:rPr>
          <w:fldChar w:fldCharType="separate"/>
        </w:r>
        <w:r w:rsidRPr="00DA65DE">
          <w:rPr>
            <w:rFonts w:ascii="Times New Roman" w:hAnsi="Times New Roman" w:cs="Times New Roman"/>
          </w:rPr>
          <w:t>2</w:t>
        </w:r>
        <w:r w:rsidRPr="003046B3">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B57D" w14:textId="624EE05B" w:rsidR="002650FC" w:rsidRPr="0017301C" w:rsidRDefault="002650FC" w:rsidP="0017301C">
    <w:pPr>
      <w:pStyle w:val="Por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BE4C" w14:textId="77777777" w:rsidR="00B42468" w:rsidRDefault="00B42468" w:rsidP="001214E1">
      <w:r>
        <w:separator/>
      </w:r>
    </w:p>
  </w:footnote>
  <w:footnote w:type="continuationSeparator" w:id="0">
    <w:p w14:paraId="3005C5FC" w14:textId="77777777" w:rsidR="00B42468" w:rsidRDefault="00B42468"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119622"/>
      <w:docPartObj>
        <w:docPartGallery w:val="Page Numbers (Top of Page)"/>
        <w:docPartUnique/>
      </w:docPartObj>
    </w:sdtPr>
    <w:sdtEndPr/>
    <w:sdtContent>
      <w:p w14:paraId="67FABBED" w14:textId="0B791766" w:rsidR="002650FC" w:rsidRDefault="002650FC">
        <w:pPr>
          <w:pStyle w:val="Antrats"/>
          <w:jc w:val="center"/>
        </w:pPr>
        <w:r>
          <w:fldChar w:fldCharType="begin"/>
        </w:r>
        <w:r>
          <w:instrText>PAGE   \* MERGEFORMAT</w:instrText>
        </w:r>
        <w:r>
          <w:fldChar w:fldCharType="separate"/>
        </w:r>
        <w:r>
          <w:t>2</w:t>
        </w:r>
        <w:r>
          <w:fldChar w:fldCharType="end"/>
        </w:r>
      </w:p>
    </w:sdtContent>
  </w:sdt>
  <w:p w14:paraId="7C6F27C8" w14:textId="77777777" w:rsidR="002650FC" w:rsidRDefault="002650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A957" w14:textId="77777777" w:rsidR="00205164" w:rsidRDefault="00205164" w:rsidP="00944A9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909171"/>
      <w:docPartObj>
        <w:docPartGallery w:val="Page Numbers (Top of Page)"/>
        <w:docPartUnique/>
      </w:docPartObj>
    </w:sdtPr>
    <w:sdtEndPr/>
    <w:sdtContent>
      <w:p w14:paraId="72D51E1D" w14:textId="555CB155" w:rsidR="002650FC" w:rsidRDefault="002650FC" w:rsidP="0017301C">
        <w:pPr>
          <w:pStyle w:val="Antrats"/>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659F" w14:textId="766A886C" w:rsidR="002650FC" w:rsidRDefault="002650FC" w:rsidP="0017301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EAC"/>
    <w:multiLevelType w:val="hybridMultilevel"/>
    <w:tmpl w:val="0E6A4F50"/>
    <w:lvl w:ilvl="0" w:tplc="6734A09C">
      <w:start w:val="1"/>
      <w:numFmt w:val="bullet"/>
      <w:suff w:val="space"/>
      <w:lvlText w:val=""/>
      <w:lvlJc w:val="left"/>
      <w:pPr>
        <w:ind w:left="1179" w:hanging="360"/>
      </w:pPr>
      <w:rPr>
        <w:rFonts w:ascii="Symbol" w:hAnsi="Symbol" w:hint="default"/>
      </w:rPr>
    </w:lvl>
    <w:lvl w:ilvl="1" w:tplc="0C000003" w:tentative="1">
      <w:start w:val="1"/>
      <w:numFmt w:val="bullet"/>
      <w:lvlText w:val="o"/>
      <w:lvlJc w:val="left"/>
      <w:pPr>
        <w:ind w:left="1899" w:hanging="360"/>
      </w:pPr>
      <w:rPr>
        <w:rFonts w:ascii="Courier New" w:hAnsi="Courier New" w:cs="Courier New" w:hint="default"/>
      </w:rPr>
    </w:lvl>
    <w:lvl w:ilvl="2" w:tplc="0C000005" w:tentative="1">
      <w:start w:val="1"/>
      <w:numFmt w:val="bullet"/>
      <w:lvlText w:val=""/>
      <w:lvlJc w:val="left"/>
      <w:pPr>
        <w:ind w:left="2619" w:hanging="360"/>
      </w:pPr>
      <w:rPr>
        <w:rFonts w:ascii="Wingdings" w:hAnsi="Wingdings" w:hint="default"/>
      </w:rPr>
    </w:lvl>
    <w:lvl w:ilvl="3" w:tplc="0C000001" w:tentative="1">
      <w:start w:val="1"/>
      <w:numFmt w:val="bullet"/>
      <w:lvlText w:val=""/>
      <w:lvlJc w:val="left"/>
      <w:pPr>
        <w:ind w:left="3339" w:hanging="360"/>
      </w:pPr>
      <w:rPr>
        <w:rFonts w:ascii="Symbol" w:hAnsi="Symbol" w:hint="default"/>
      </w:rPr>
    </w:lvl>
    <w:lvl w:ilvl="4" w:tplc="0C000003" w:tentative="1">
      <w:start w:val="1"/>
      <w:numFmt w:val="bullet"/>
      <w:lvlText w:val="o"/>
      <w:lvlJc w:val="left"/>
      <w:pPr>
        <w:ind w:left="4059" w:hanging="360"/>
      </w:pPr>
      <w:rPr>
        <w:rFonts w:ascii="Courier New" w:hAnsi="Courier New" w:cs="Courier New" w:hint="default"/>
      </w:rPr>
    </w:lvl>
    <w:lvl w:ilvl="5" w:tplc="0C000005" w:tentative="1">
      <w:start w:val="1"/>
      <w:numFmt w:val="bullet"/>
      <w:lvlText w:val=""/>
      <w:lvlJc w:val="left"/>
      <w:pPr>
        <w:ind w:left="4779" w:hanging="360"/>
      </w:pPr>
      <w:rPr>
        <w:rFonts w:ascii="Wingdings" w:hAnsi="Wingdings" w:hint="default"/>
      </w:rPr>
    </w:lvl>
    <w:lvl w:ilvl="6" w:tplc="0C000001" w:tentative="1">
      <w:start w:val="1"/>
      <w:numFmt w:val="bullet"/>
      <w:lvlText w:val=""/>
      <w:lvlJc w:val="left"/>
      <w:pPr>
        <w:ind w:left="5499" w:hanging="360"/>
      </w:pPr>
      <w:rPr>
        <w:rFonts w:ascii="Symbol" w:hAnsi="Symbol" w:hint="default"/>
      </w:rPr>
    </w:lvl>
    <w:lvl w:ilvl="7" w:tplc="0C000003" w:tentative="1">
      <w:start w:val="1"/>
      <w:numFmt w:val="bullet"/>
      <w:lvlText w:val="o"/>
      <w:lvlJc w:val="left"/>
      <w:pPr>
        <w:ind w:left="6219" w:hanging="360"/>
      </w:pPr>
      <w:rPr>
        <w:rFonts w:ascii="Courier New" w:hAnsi="Courier New" w:cs="Courier New" w:hint="default"/>
      </w:rPr>
    </w:lvl>
    <w:lvl w:ilvl="8" w:tplc="0C000005" w:tentative="1">
      <w:start w:val="1"/>
      <w:numFmt w:val="bullet"/>
      <w:lvlText w:val=""/>
      <w:lvlJc w:val="left"/>
      <w:pPr>
        <w:ind w:left="6939" w:hanging="360"/>
      </w:pPr>
      <w:rPr>
        <w:rFonts w:ascii="Wingdings" w:hAnsi="Wingdings" w:hint="default"/>
      </w:rPr>
    </w:lvl>
  </w:abstractNum>
  <w:abstractNum w:abstractNumId="1" w15:restartNumberingAfterBreak="0">
    <w:nsid w:val="01665601"/>
    <w:multiLevelType w:val="hybridMultilevel"/>
    <w:tmpl w:val="81E84648"/>
    <w:lvl w:ilvl="0" w:tplc="0427000F">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2A34DE2"/>
    <w:multiLevelType w:val="hybridMultilevel"/>
    <w:tmpl w:val="712E899E"/>
    <w:lvl w:ilvl="0" w:tplc="1626EDE0">
      <w:numFmt w:val="bullet"/>
      <w:suff w:val="space"/>
      <w:lvlText w:val="–"/>
      <w:lvlJc w:val="left"/>
      <w:pPr>
        <w:ind w:left="1352"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64FED"/>
    <w:multiLevelType w:val="hybridMultilevel"/>
    <w:tmpl w:val="02ACB7F4"/>
    <w:lvl w:ilvl="0" w:tplc="4782A944">
      <w:numFmt w:val="bullet"/>
      <w:lvlText w:val="–"/>
      <w:lvlJc w:val="left"/>
      <w:pPr>
        <w:ind w:left="643" w:hanging="360"/>
      </w:pPr>
      <w:rPr>
        <w:rFonts w:ascii="Times New Roman" w:eastAsia="Times New Roman" w:hAnsi="Times New Roman" w:cs="Times New Roman" w:hint="default"/>
        <w:b w:val="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1FEB3530"/>
    <w:multiLevelType w:val="hybridMultilevel"/>
    <w:tmpl w:val="47F022B2"/>
    <w:lvl w:ilvl="0" w:tplc="C1F210C2">
      <w:start w:val="1"/>
      <w:numFmt w:val="bullet"/>
      <w:suff w:val="space"/>
      <w:lvlText w:val=""/>
      <w:lvlJc w:val="left"/>
      <w:pPr>
        <w:ind w:left="1352" w:hanging="360"/>
      </w:pPr>
      <w:rPr>
        <w:rFonts w:ascii="Symbol" w:hAnsi="Symbol" w:hint="default"/>
      </w:rPr>
    </w:lvl>
    <w:lvl w:ilvl="1" w:tplc="0C000003" w:tentative="1">
      <w:start w:val="1"/>
      <w:numFmt w:val="bullet"/>
      <w:lvlText w:val="o"/>
      <w:lvlJc w:val="left"/>
      <w:pPr>
        <w:ind w:left="2072" w:hanging="360"/>
      </w:pPr>
      <w:rPr>
        <w:rFonts w:ascii="Courier New" w:hAnsi="Courier New" w:cs="Courier New" w:hint="default"/>
      </w:rPr>
    </w:lvl>
    <w:lvl w:ilvl="2" w:tplc="0C000005" w:tentative="1">
      <w:start w:val="1"/>
      <w:numFmt w:val="bullet"/>
      <w:lvlText w:val=""/>
      <w:lvlJc w:val="left"/>
      <w:pPr>
        <w:ind w:left="2792" w:hanging="360"/>
      </w:pPr>
      <w:rPr>
        <w:rFonts w:ascii="Wingdings" w:hAnsi="Wingdings" w:hint="default"/>
      </w:rPr>
    </w:lvl>
    <w:lvl w:ilvl="3" w:tplc="0C000001" w:tentative="1">
      <w:start w:val="1"/>
      <w:numFmt w:val="bullet"/>
      <w:lvlText w:val=""/>
      <w:lvlJc w:val="left"/>
      <w:pPr>
        <w:ind w:left="3512" w:hanging="360"/>
      </w:pPr>
      <w:rPr>
        <w:rFonts w:ascii="Symbol" w:hAnsi="Symbol" w:hint="default"/>
      </w:rPr>
    </w:lvl>
    <w:lvl w:ilvl="4" w:tplc="0C000003" w:tentative="1">
      <w:start w:val="1"/>
      <w:numFmt w:val="bullet"/>
      <w:lvlText w:val="o"/>
      <w:lvlJc w:val="left"/>
      <w:pPr>
        <w:ind w:left="4232" w:hanging="360"/>
      </w:pPr>
      <w:rPr>
        <w:rFonts w:ascii="Courier New" w:hAnsi="Courier New" w:cs="Courier New" w:hint="default"/>
      </w:rPr>
    </w:lvl>
    <w:lvl w:ilvl="5" w:tplc="0C000005" w:tentative="1">
      <w:start w:val="1"/>
      <w:numFmt w:val="bullet"/>
      <w:lvlText w:val=""/>
      <w:lvlJc w:val="left"/>
      <w:pPr>
        <w:ind w:left="4952" w:hanging="360"/>
      </w:pPr>
      <w:rPr>
        <w:rFonts w:ascii="Wingdings" w:hAnsi="Wingdings" w:hint="default"/>
      </w:rPr>
    </w:lvl>
    <w:lvl w:ilvl="6" w:tplc="0C000001" w:tentative="1">
      <w:start w:val="1"/>
      <w:numFmt w:val="bullet"/>
      <w:lvlText w:val=""/>
      <w:lvlJc w:val="left"/>
      <w:pPr>
        <w:ind w:left="5672" w:hanging="360"/>
      </w:pPr>
      <w:rPr>
        <w:rFonts w:ascii="Symbol" w:hAnsi="Symbol" w:hint="default"/>
      </w:rPr>
    </w:lvl>
    <w:lvl w:ilvl="7" w:tplc="0C000003" w:tentative="1">
      <w:start w:val="1"/>
      <w:numFmt w:val="bullet"/>
      <w:lvlText w:val="o"/>
      <w:lvlJc w:val="left"/>
      <w:pPr>
        <w:ind w:left="6392" w:hanging="360"/>
      </w:pPr>
      <w:rPr>
        <w:rFonts w:ascii="Courier New" w:hAnsi="Courier New" w:cs="Courier New" w:hint="default"/>
      </w:rPr>
    </w:lvl>
    <w:lvl w:ilvl="8" w:tplc="0C000005" w:tentative="1">
      <w:start w:val="1"/>
      <w:numFmt w:val="bullet"/>
      <w:lvlText w:val=""/>
      <w:lvlJc w:val="left"/>
      <w:pPr>
        <w:ind w:left="7112" w:hanging="360"/>
      </w:pPr>
      <w:rPr>
        <w:rFonts w:ascii="Wingdings" w:hAnsi="Wingdings" w:hint="default"/>
      </w:rPr>
    </w:lvl>
  </w:abstractNum>
  <w:abstractNum w:abstractNumId="5" w15:restartNumberingAfterBreak="0">
    <w:nsid w:val="204B175D"/>
    <w:multiLevelType w:val="hybridMultilevel"/>
    <w:tmpl w:val="1502756C"/>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2405C"/>
    <w:multiLevelType w:val="hybridMultilevel"/>
    <w:tmpl w:val="B7FE005A"/>
    <w:lvl w:ilvl="0" w:tplc="34A4D9EE">
      <w:start w:val="42"/>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10AC5"/>
    <w:multiLevelType w:val="hybridMultilevel"/>
    <w:tmpl w:val="955EA1D6"/>
    <w:lvl w:ilvl="0" w:tplc="18C0FD20">
      <w:start w:val="1"/>
      <w:numFmt w:val="bullet"/>
      <w:suff w:val="space"/>
      <w:lvlText w:val=""/>
      <w:lvlJc w:val="left"/>
      <w:pPr>
        <w:ind w:left="1179"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48402D5"/>
    <w:multiLevelType w:val="hybridMultilevel"/>
    <w:tmpl w:val="47B416F4"/>
    <w:lvl w:ilvl="0" w:tplc="8FD8DF94">
      <w:start w:val="2"/>
      <w:numFmt w:val="bullet"/>
      <w:suff w:val="space"/>
      <w:lvlText w:val="-"/>
      <w:lvlJc w:val="left"/>
      <w:pPr>
        <w:ind w:left="1080" w:hanging="360"/>
      </w:pPr>
      <w:rPr>
        <w:rFonts w:ascii="Times New Roman" w:eastAsia="Calibri" w:hAnsi="Times New Roman" w:cs="Times New Roman" w:hint="default"/>
      </w:rPr>
    </w:lvl>
    <w:lvl w:ilvl="1" w:tplc="0C000003" w:tentative="1">
      <w:start w:val="1"/>
      <w:numFmt w:val="bullet"/>
      <w:lvlText w:val="o"/>
      <w:lvlJc w:val="left"/>
      <w:pPr>
        <w:ind w:left="1619" w:hanging="360"/>
      </w:pPr>
      <w:rPr>
        <w:rFonts w:ascii="Courier New" w:hAnsi="Courier New" w:cs="Courier New" w:hint="default"/>
      </w:rPr>
    </w:lvl>
    <w:lvl w:ilvl="2" w:tplc="0C000005" w:tentative="1">
      <w:start w:val="1"/>
      <w:numFmt w:val="bullet"/>
      <w:lvlText w:val=""/>
      <w:lvlJc w:val="left"/>
      <w:pPr>
        <w:ind w:left="2339" w:hanging="360"/>
      </w:pPr>
      <w:rPr>
        <w:rFonts w:ascii="Wingdings" w:hAnsi="Wingdings" w:hint="default"/>
      </w:rPr>
    </w:lvl>
    <w:lvl w:ilvl="3" w:tplc="0C000001" w:tentative="1">
      <w:start w:val="1"/>
      <w:numFmt w:val="bullet"/>
      <w:lvlText w:val=""/>
      <w:lvlJc w:val="left"/>
      <w:pPr>
        <w:ind w:left="3059" w:hanging="360"/>
      </w:pPr>
      <w:rPr>
        <w:rFonts w:ascii="Symbol" w:hAnsi="Symbol" w:hint="default"/>
      </w:rPr>
    </w:lvl>
    <w:lvl w:ilvl="4" w:tplc="0C000003" w:tentative="1">
      <w:start w:val="1"/>
      <w:numFmt w:val="bullet"/>
      <w:lvlText w:val="o"/>
      <w:lvlJc w:val="left"/>
      <w:pPr>
        <w:ind w:left="3779" w:hanging="360"/>
      </w:pPr>
      <w:rPr>
        <w:rFonts w:ascii="Courier New" w:hAnsi="Courier New" w:cs="Courier New" w:hint="default"/>
      </w:rPr>
    </w:lvl>
    <w:lvl w:ilvl="5" w:tplc="0C000005" w:tentative="1">
      <w:start w:val="1"/>
      <w:numFmt w:val="bullet"/>
      <w:lvlText w:val=""/>
      <w:lvlJc w:val="left"/>
      <w:pPr>
        <w:ind w:left="4499" w:hanging="360"/>
      </w:pPr>
      <w:rPr>
        <w:rFonts w:ascii="Wingdings" w:hAnsi="Wingdings" w:hint="default"/>
      </w:rPr>
    </w:lvl>
    <w:lvl w:ilvl="6" w:tplc="0C000001" w:tentative="1">
      <w:start w:val="1"/>
      <w:numFmt w:val="bullet"/>
      <w:lvlText w:val=""/>
      <w:lvlJc w:val="left"/>
      <w:pPr>
        <w:ind w:left="5219" w:hanging="360"/>
      </w:pPr>
      <w:rPr>
        <w:rFonts w:ascii="Symbol" w:hAnsi="Symbol" w:hint="default"/>
      </w:rPr>
    </w:lvl>
    <w:lvl w:ilvl="7" w:tplc="0C000003" w:tentative="1">
      <w:start w:val="1"/>
      <w:numFmt w:val="bullet"/>
      <w:lvlText w:val="o"/>
      <w:lvlJc w:val="left"/>
      <w:pPr>
        <w:ind w:left="5939" w:hanging="360"/>
      </w:pPr>
      <w:rPr>
        <w:rFonts w:ascii="Courier New" w:hAnsi="Courier New" w:cs="Courier New" w:hint="default"/>
      </w:rPr>
    </w:lvl>
    <w:lvl w:ilvl="8" w:tplc="0C000005" w:tentative="1">
      <w:start w:val="1"/>
      <w:numFmt w:val="bullet"/>
      <w:lvlText w:val=""/>
      <w:lvlJc w:val="left"/>
      <w:pPr>
        <w:ind w:left="6659" w:hanging="360"/>
      </w:pPr>
      <w:rPr>
        <w:rFonts w:ascii="Wingdings" w:hAnsi="Wingdings" w:hint="default"/>
      </w:rPr>
    </w:lvl>
  </w:abstractNum>
  <w:abstractNum w:abstractNumId="9" w15:restartNumberingAfterBreak="0">
    <w:nsid w:val="2DC47FF8"/>
    <w:multiLevelType w:val="hybridMultilevel"/>
    <w:tmpl w:val="75BAD468"/>
    <w:lvl w:ilvl="0" w:tplc="83327710">
      <w:start w:val="1"/>
      <w:numFmt w:val="decimal"/>
      <w:suff w:val="space"/>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343FDB"/>
    <w:multiLevelType w:val="hybridMultilevel"/>
    <w:tmpl w:val="835AA398"/>
    <w:lvl w:ilvl="0" w:tplc="3B105CF8">
      <w:start w:val="1"/>
      <w:numFmt w:val="decimal"/>
      <w:suff w:val="space"/>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671D0F"/>
    <w:multiLevelType w:val="hybridMultilevel"/>
    <w:tmpl w:val="248EA7D4"/>
    <w:lvl w:ilvl="0" w:tplc="1AEAC908">
      <w:start w:val="1"/>
      <w:numFmt w:val="decimal"/>
      <w:suff w:val="space"/>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15FAF"/>
    <w:multiLevelType w:val="hybridMultilevel"/>
    <w:tmpl w:val="49140DA2"/>
    <w:lvl w:ilvl="0" w:tplc="59D6E1B2">
      <w:start w:val="1"/>
      <w:numFmt w:val="decimal"/>
      <w:suff w:val="space"/>
      <w:lvlText w:val="%1)"/>
      <w:lvlJc w:val="left"/>
      <w:pPr>
        <w:ind w:left="23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C2574"/>
    <w:multiLevelType w:val="multilevel"/>
    <w:tmpl w:val="746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4395C"/>
    <w:multiLevelType w:val="hybridMultilevel"/>
    <w:tmpl w:val="937EAF2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A05B5"/>
    <w:multiLevelType w:val="hybridMultilevel"/>
    <w:tmpl w:val="427C003E"/>
    <w:lvl w:ilvl="0" w:tplc="B252921C">
      <w:start w:val="1"/>
      <w:numFmt w:val="decimal"/>
      <w:suff w:val="space"/>
      <w:lvlText w:val="%1)"/>
      <w:lvlJc w:val="left"/>
      <w:pPr>
        <w:ind w:left="720" w:hanging="360"/>
      </w:pPr>
      <w:rPr>
        <w:rFonts w:ascii="Times New Roman" w:hAnsi="Times New Roman" w:cs="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F0678BE"/>
    <w:multiLevelType w:val="hybridMultilevel"/>
    <w:tmpl w:val="196A3EC8"/>
    <w:lvl w:ilvl="0" w:tplc="C670592C">
      <w:start w:val="1"/>
      <w:numFmt w:val="decimal"/>
      <w:suff w:val="space"/>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2640D9"/>
    <w:multiLevelType w:val="hybridMultilevel"/>
    <w:tmpl w:val="FE24515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B124E"/>
    <w:multiLevelType w:val="hybridMultilevel"/>
    <w:tmpl w:val="2CAE8686"/>
    <w:lvl w:ilvl="0" w:tplc="3E06D5DA">
      <w:start w:val="1"/>
      <w:numFmt w:val="decimal"/>
      <w:suff w:val="space"/>
      <w:lvlText w:val="%1)"/>
      <w:lvlJc w:val="left"/>
      <w:pPr>
        <w:ind w:left="23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75234"/>
    <w:multiLevelType w:val="hybridMultilevel"/>
    <w:tmpl w:val="AB3CCECA"/>
    <w:lvl w:ilvl="0" w:tplc="D682DAE8">
      <w:start w:val="41"/>
      <w:numFmt w:val="decimal"/>
      <w:lvlText w:val="%1."/>
      <w:lvlJc w:val="left"/>
      <w:pPr>
        <w:ind w:left="1211" w:hanging="360"/>
      </w:pPr>
      <w:rPr>
        <w:rFonts w:hint="default"/>
        <w:i w:val="0"/>
        <w:iCs/>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C2270EE"/>
    <w:multiLevelType w:val="hybridMultilevel"/>
    <w:tmpl w:val="71C4CE88"/>
    <w:lvl w:ilvl="0" w:tplc="3BD00172">
      <w:start w:val="1"/>
      <w:numFmt w:val="decimal"/>
      <w:suff w:val="space"/>
      <w:lvlText w:val="%1)"/>
      <w:lvlJc w:val="left"/>
      <w:pPr>
        <w:ind w:left="23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95704A"/>
    <w:multiLevelType w:val="hybridMultilevel"/>
    <w:tmpl w:val="80E2CEDA"/>
    <w:lvl w:ilvl="0" w:tplc="F21A7384">
      <w:start w:val="1"/>
      <w:numFmt w:val="decimal"/>
      <w:suff w:val="space"/>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F12AB5"/>
    <w:multiLevelType w:val="hybridMultilevel"/>
    <w:tmpl w:val="22187542"/>
    <w:lvl w:ilvl="0" w:tplc="4C2C9B10">
      <w:start w:val="1"/>
      <w:numFmt w:val="bullet"/>
      <w:suff w:val="space"/>
      <w:lvlText w:val=""/>
      <w:lvlJc w:val="left"/>
      <w:pPr>
        <w:ind w:left="108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46C6E5A"/>
    <w:multiLevelType w:val="hybridMultilevel"/>
    <w:tmpl w:val="1A3CB322"/>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4F1AEF"/>
    <w:multiLevelType w:val="hybridMultilevel"/>
    <w:tmpl w:val="AE708BD8"/>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8F1CFA"/>
    <w:multiLevelType w:val="hybridMultilevel"/>
    <w:tmpl w:val="28BC1DB0"/>
    <w:lvl w:ilvl="0" w:tplc="2A1C0056">
      <w:start w:val="1"/>
      <w:numFmt w:val="decimal"/>
      <w:suff w:val="space"/>
      <w:lvlText w:val="%1)"/>
      <w:lvlJc w:val="left"/>
      <w:pPr>
        <w:ind w:left="230" w:hanging="360"/>
      </w:pPr>
      <w:rPr>
        <w:rFonts w:hint="default"/>
        <w:b w:val="0"/>
        <w:bCs/>
        <w:color w:val="000000"/>
      </w:rPr>
    </w:lvl>
    <w:lvl w:ilvl="1" w:tplc="8604C284">
      <w:start w:val="1"/>
      <w:numFmt w:val="decimal"/>
      <w:suff w:val="space"/>
      <w:lvlText w:val="%2)"/>
      <w:lvlJc w:val="left"/>
      <w:pPr>
        <w:ind w:left="-130" w:hanging="360"/>
      </w:pPr>
      <w:rPr>
        <w:rFonts w:hint="default"/>
      </w:rPr>
    </w:lvl>
    <w:lvl w:ilvl="2" w:tplc="0409001B">
      <w:start w:val="1"/>
      <w:numFmt w:val="lowerRoman"/>
      <w:lvlText w:val="%3."/>
      <w:lvlJc w:val="right"/>
      <w:pPr>
        <w:ind w:left="1310" w:hanging="180"/>
      </w:pPr>
    </w:lvl>
    <w:lvl w:ilvl="3" w:tplc="778472C8">
      <w:numFmt w:val="bullet"/>
      <w:lvlText w:val=""/>
      <w:lvlJc w:val="left"/>
      <w:pPr>
        <w:ind w:left="2030" w:hanging="360"/>
      </w:pPr>
      <w:rPr>
        <w:rFonts w:ascii="Symbol" w:eastAsia="Times New Roman" w:hAnsi="Symbol" w:cs="Times New Roman" w:hint="default"/>
      </w:r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6" w15:restartNumberingAfterBreak="0">
    <w:nsid w:val="59DE6E59"/>
    <w:multiLevelType w:val="hybridMultilevel"/>
    <w:tmpl w:val="3D322B1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97CC8"/>
    <w:multiLevelType w:val="hybridMultilevel"/>
    <w:tmpl w:val="96385CAA"/>
    <w:lvl w:ilvl="0" w:tplc="29ECC69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D56028F"/>
    <w:multiLevelType w:val="hybridMultilevel"/>
    <w:tmpl w:val="17209A3C"/>
    <w:lvl w:ilvl="0" w:tplc="CE88F706">
      <w:start w:val="1"/>
      <w:numFmt w:val="decimal"/>
      <w:suff w:val="space"/>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7D0E92"/>
    <w:multiLevelType w:val="hybridMultilevel"/>
    <w:tmpl w:val="33CA3C5A"/>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45716"/>
    <w:multiLevelType w:val="hybridMultilevel"/>
    <w:tmpl w:val="B1A6ABE2"/>
    <w:lvl w:ilvl="0" w:tplc="11C4E6EE">
      <w:start w:val="1"/>
      <w:numFmt w:val="bullet"/>
      <w:suff w:val="space"/>
      <w:lvlText w:val=""/>
      <w:lvlJc w:val="left"/>
      <w:pPr>
        <w:ind w:left="1080" w:hanging="360"/>
      </w:pPr>
      <w:rPr>
        <w:rFonts w:ascii="Symbol" w:hAnsi="Symbol" w:hint="default"/>
      </w:rPr>
    </w:lvl>
    <w:lvl w:ilvl="1" w:tplc="0C000003" w:tentative="1">
      <w:start w:val="1"/>
      <w:numFmt w:val="bullet"/>
      <w:lvlText w:val="o"/>
      <w:lvlJc w:val="left"/>
      <w:pPr>
        <w:ind w:left="1495" w:hanging="360"/>
      </w:pPr>
      <w:rPr>
        <w:rFonts w:ascii="Courier New" w:hAnsi="Courier New" w:cs="Courier New" w:hint="default"/>
      </w:rPr>
    </w:lvl>
    <w:lvl w:ilvl="2" w:tplc="0C000005" w:tentative="1">
      <w:start w:val="1"/>
      <w:numFmt w:val="bullet"/>
      <w:lvlText w:val=""/>
      <w:lvlJc w:val="left"/>
      <w:pPr>
        <w:ind w:left="2215" w:hanging="360"/>
      </w:pPr>
      <w:rPr>
        <w:rFonts w:ascii="Wingdings" w:hAnsi="Wingdings" w:hint="default"/>
      </w:rPr>
    </w:lvl>
    <w:lvl w:ilvl="3" w:tplc="0C000001" w:tentative="1">
      <w:start w:val="1"/>
      <w:numFmt w:val="bullet"/>
      <w:lvlText w:val=""/>
      <w:lvlJc w:val="left"/>
      <w:pPr>
        <w:ind w:left="2935" w:hanging="360"/>
      </w:pPr>
      <w:rPr>
        <w:rFonts w:ascii="Symbol" w:hAnsi="Symbol" w:hint="default"/>
      </w:rPr>
    </w:lvl>
    <w:lvl w:ilvl="4" w:tplc="0C000003" w:tentative="1">
      <w:start w:val="1"/>
      <w:numFmt w:val="bullet"/>
      <w:lvlText w:val="o"/>
      <w:lvlJc w:val="left"/>
      <w:pPr>
        <w:ind w:left="3655" w:hanging="360"/>
      </w:pPr>
      <w:rPr>
        <w:rFonts w:ascii="Courier New" w:hAnsi="Courier New" w:cs="Courier New" w:hint="default"/>
      </w:rPr>
    </w:lvl>
    <w:lvl w:ilvl="5" w:tplc="0C000005" w:tentative="1">
      <w:start w:val="1"/>
      <w:numFmt w:val="bullet"/>
      <w:lvlText w:val=""/>
      <w:lvlJc w:val="left"/>
      <w:pPr>
        <w:ind w:left="4375" w:hanging="360"/>
      </w:pPr>
      <w:rPr>
        <w:rFonts w:ascii="Wingdings" w:hAnsi="Wingdings" w:hint="default"/>
      </w:rPr>
    </w:lvl>
    <w:lvl w:ilvl="6" w:tplc="0C000001" w:tentative="1">
      <w:start w:val="1"/>
      <w:numFmt w:val="bullet"/>
      <w:lvlText w:val=""/>
      <w:lvlJc w:val="left"/>
      <w:pPr>
        <w:ind w:left="5095" w:hanging="360"/>
      </w:pPr>
      <w:rPr>
        <w:rFonts w:ascii="Symbol" w:hAnsi="Symbol" w:hint="default"/>
      </w:rPr>
    </w:lvl>
    <w:lvl w:ilvl="7" w:tplc="0C000003" w:tentative="1">
      <w:start w:val="1"/>
      <w:numFmt w:val="bullet"/>
      <w:lvlText w:val="o"/>
      <w:lvlJc w:val="left"/>
      <w:pPr>
        <w:ind w:left="5815" w:hanging="360"/>
      </w:pPr>
      <w:rPr>
        <w:rFonts w:ascii="Courier New" w:hAnsi="Courier New" w:cs="Courier New" w:hint="default"/>
      </w:rPr>
    </w:lvl>
    <w:lvl w:ilvl="8" w:tplc="0C000005" w:tentative="1">
      <w:start w:val="1"/>
      <w:numFmt w:val="bullet"/>
      <w:lvlText w:val=""/>
      <w:lvlJc w:val="left"/>
      <w:pPr>
        <w:ind w:left="6535" w:hanging="360"/>
      </w:pPr>
      <w:rPr>
        <w:rFonts w:ascii="Wingdings" w:hAnsi="Wingdings" w:hint="default"/>
      </w:rPr>
    </w:lvl>
  </w:abstractNum>
  <w:abstractNum w:abstractNumId="31" w15:restartNumberingAfterBreak="0">
    <w:nsid w:val="6BC40E9B"/>
    <w:multiLevelType w:val="hybridMultilevel"/>
    <w:tmpl w:val="BB985BE0"/>
    <w:lvl w:ilvl="0" w:tplc="A4D4C508">
      <w:start w:val="2"/>
      <w:numFmt w:val="bullet"/>
      <w:suff w:val="space"/>
      <w:lvlText w:val="-"/>
      <w:lvlJc w:val="left"/>
      <w:pPr>
        <w:ind w:left="135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72EA6"/>
    <w:multiLevelType w:val="hybridMultilevel"/>
    <w:tmpl w:val="5902200A"/>
    <w:lvl w:ilvl="0" w:tplc="35D0C250">
      <w:start w:val="1"/>
      <w:numFmt w:val="bullet"/>
      <w:suff w:val="space"/>
      <w:lvlText w:val=""/>
      <w:lvlJc w:val="left"/>
      <w:pPr>
        <w:ind w:left="1179"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3" w15:restartNumberingAfterBreak="0">
    <w:nsid w:val="723D4F93"/>
    <w:multiLevelType w:val="multilevel"/>
    <w:tmpl w:val="751634B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5038AD"/>
    <w:multiLevelType w:val="hybridMultilevel"/>
    <w:tmpl w:val="E676B93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54FB0"/>
    <w:multiLevelType w:val="hybridMultilevel"/>
    <w:tmpl w:val="59F47C50"/>
    <w:lvl w:ilvl="0" w:tplc="9AB0BAEC">
      <w:start w:val="39"/>
      <w:numFmt w:val="decimal"/>
      <w:suff w:val="space"/>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77465"/>
    <w:multiLevelType w:val="multilevel"/>
    <w:tmpl w:val="070E00A4"/>
    <w:lvl w:ilvl="0">
      <w:start w:val="1"/>
      <w:numFmt w:val="decimal"/>
      <w:suff w:val="space"/>
      <w:lvlText w:val="%1."/>
      <w:lvlJc w:val="left"/>
      <w:pPr>
        <w:ind w:left="1636" w:hanging="360"/>
      </w:pPr>
      <w:rPr>
        <w:rFonts w:hint="default"/>
        <w:b w:val="0"/>
        <w:bCs w:val="0"/>
        <w:i w:val="0"/>
        <w:sz w:val="24"/>
        <w:szCs w:val="24"/>
      </w:rPr>
    </w:lvl>
    <w:lvl w:ilvl="1">
      <w:start w:val="1"/>
      <w:numFmt w:val="decimal"/>
      <w:isLgl/>
      <w:suff w:val="space"/>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37" w15:restartNumberingAfterBreak="0">
    <w:nsid w:val="7D655D8A"/>
    <w:multiLevelType w:val="hybridMultilevel"/>
    <w:tmpl w:val="8DE40742"/>
    <w:lvl w:ilvl="0" w:tplc="63B0E492">
      <w:start w:val="1"/>
      <w:numFmt w:val="decimal"/>
      <w:suff w:val="space"/>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6430177">
    <w:abstractNumId w:val="36"/>
  </w:num>
  <w:num w:numId="2" w16cid:durableId="794562199">
    <w:abstractNumId w:val="24"/>
  </w:num>
  <w:num w:numId="3" w16cid:durableId="1456631076">
    <w:abstractNumId w:val="8"/>
  </w:num>
  <w:num w:numId="4" w16cid:durableId="1050347960">
    <w:abstractNumId w:val="4"/>
  </w:num>
  <w:num w:numId="5" w16cid:durableId="412629588">
    <w:abstractNumId w:val="11"/>
  </w:num>
  <w:num w:numId="6" w16cid:durableId="835993960">
    <w:abstractNumId w:val="23"/>
  </w:num>
  <w:num w:numId="7" w16cid:durableId="1461997065">
    <w:abstractNumId w:val="0"/>
  </w:num>
  <w:num w:numId="8" w16cid:durableId="1280379358">
    <w:abstractNumId w:val="7"/>
  </w:num>
  <w:num w:numId="9" w16cid:durableId="887958782">
    <w:abstractNumId w:val="22"/>
  </w:num>
  <w:num w:numId="10" w16cid:durableId="140194732">
    <w:abstractNumId w:val="27"/>
  </w:num>
  <w:num w:numId="11" w16cid:durableId="7604647">
    <w:abstractNumId w:val="15"/>
  </w:num>
  <w:num w:numId="12" w16cid:durableId="286157428">
    <w:abstractNumId w:val="32"/>
  </w:num>
  <w:num w:numId="13" w16cid:durableId="1647934528">
    <w:abstractNumId w:val="5"/>
  </w:num>
  <w:num w:numId="14" w16cid:durableId="1023287389">
    <w:abstractNumId w:val="37"/>
  </w:num>
  <w:num w:numId="15" w16cid:durableId="2095204153">
    <w:abstractNumId w:val="21"/>
  </w:num>
  <w:num w:numId="16" w16cid:durableId="679816318">
    <w:abstractNumId w:val="30"/>
  </w:num>
  <w:num w:numId="17" w16cid:durableId="808598349">
    <w:abstractNumId w:val="1"/>
  </w:num>
  <w:num w:numId="18" w16cid:durableId="2141678416">
    <w:abstractNumId w:val="16"/>
  </w:num>
  <w:num w:numId="19" w16cid:durableId="626858502">
    <w:abstractNumId w:val="2"/>
  </w:num>
  <w:num w:numId="20" w16cid:durableId="129638544">
    <w:abstractNumId w:val="25"/>
  </w:num>
  <w:num w:numId="21" w16cid:durableId="1168979797">
    <w:abstractNumId w:val="31"/>
  </w:num>
  <w:num w:numId="22" w16cid:durableId="1359815509">
    <w:abstractNumId w:val="33"/>
  </w:num>
  <w:num w:numId="23" w16cid:durableId="1128670868">
    <w:abstractNumId w:val="12"/>
  </w:num>
  <w:num w:numId="24" w16cid:durableId="1844977353">
    <w:abstractNumId w:val="18"/>
  </w:num>
  <w:num w:numId="25" w16cid:durableId="413817962">
    <w:abstractNumId w:val="20"/>
  </w:num>
  <w:num w:numId="26" w16cid:durableId="568659092">
    <w:abstractNumId w:val="9"/>
  </w:num>
  <w:num w:numId="27" w16cid:durableId="1376276966">
    <w:abstractNumId w:val="28"/>
  </w:num>
  <w:num w:numId="28" w16cid:durableId="1964534075">
    <w:abstractNumId w:val="10"/>
  </w:num>
  <w:num w:numId="29" w16cid:durableId="2140025763">
    <w:abstractNumId w:val="13"/>
  </w:num>
  <w:num w:numId="30" w16cid:durableId="1800371776">
    <w:abstractNumId w:val="34"/>
  </w:num>
  <w:num w:numId="31" w16cid:durableId="1215316946">
    <w:abstractNumId w:val="29"/>
  </w:num>
  <w:num w:numId="32" w16cid:durableId="20518776">
    <w:abstractNumId w:val="14"/>
  </w:num>
  <w:num w:numId="33" w16cid:durableId="1517813971">
    <w:abstractNumId w:val="17"/>
  </w:num>
  <w:num w:numId="34" w16cid:durableId="1350448497">
    <w:abstractNumId w:val="3"/>
  </w:num>
  <w:num w:numId="35" w16cid:durableId="681051610">
    <w:abstractNumId w:val="26"/>
  </w:num>
  <w:num w:numId="36" w16cid:durableId="271011505">
    <w:abstractNumId w:val="6"/>
  </w:num>
  <w:num w:numId="37" w16cid:durableId="1498765449">
    <w:abstractNumId w:val="19"/>
  </w:num>
  <w:num w:numId="38" w16cid:durableId="30767251">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4C12"/>
    <w:rsid w:val="00007D14"/>
    <w:rsid w:val="00010576"/>
    <w:rsid w:val="0001083A"/>
    <w:rsid w:val="00010C77"/>
    <w:rsid w:val="00011B7C"/>
    <w:rsid w:val="000126F7"/>
    <w:rsid w:val="00012FF1"/>
    <w:rsid w:val="00014645"/>
    <w:rsid w:val="000147E4"/>
    <w:rsid w:val="00014CB9"/>
    <w:rsid w:val="00015267"/>
    <w:rsid w:val="000153BE"/>
    <w:rsid w:val="000169E4"/>
    <w:rsid w:val="00017E6F"/>
    <w:rsid w:val="000202FB"/>
    <w:rsid w:val="00020F54"/>
    <w:rsid w:val="00024E83"/>
    <w:rsid w:val="0002521A"/>
    <w:rsid w:val="0003125B"/>
    <w:rsid w:val="00032874"/>
    <w:rsid w:val="00034C9F"/>
    <w:rsid w:val="00035E61"/>
    <w:rsid w:val="000379CA"/>
    <w:rsid w:val="00046EE8"/>
    <w:rsid w:val="0004702C"/>
    <w:rsid w:val="000474B7"/>
    <w:rsid w:val="00047743"/>
    <w:rsid w:val="000518A7"/>
    <w:rsid w:val="000532FE"/>
    <w:rsid w:val="00053B2F"/>
    <w:rsid w:val="000550EB"/>
    <w:rsid w:val="00056FDC"/>
    <w:rsid w:val="00062623"/>
    <w:rsid w:val="00063736"/>
    <w:rsid w:val="00064EFB"/>
    <w:rsid w:val="0006590B"/>
    <w:rsid w:val="0006679F"/>
    <w:rsid w:val="00067EAE"/>
    <w:rsid w:val="000709B5"/>
    <w:rsid w:val="00072046"/>
    <w:rsid w:val="000756D0"/>
    <w:rsid w:val="0007750D"/>
    <w:rsid w:val="00077AF5"/>
    <w:rsid w:val="00080706"/>
    <w:rsid w:val="00080827"/>
    <w:rsid w:val="0008284D"/>
    <w:rsid w:val="00083A63"/>
    <w:rsid w:val="00083B89"/>
    <w:rsid w:val="00084DFF"/>
    <w:rsid w:val="00085722"/>
    <w:rsid w:val="00086B13"/>
    <w:rsid w:val="000908AB"/>
    <w:rsid w:val="00091127"/>
    <w:rsid w:val="00091C05"/>
    <w:rsid w:val="00093509"/>
    <w:rsid w:val="000A00E1"/>
    <w:rsid w:val="000A0824"/>
    <w:rsid w:val="000A0C8D"/>
    <w:rsid w:val="000A43B6"/>
    <w:rsid w:val="000A45C6"/>
    <w:rsid w:val="000A4F8F"/>
    <w:rsid w:val="000A760E"/>
    <w:rsid w:val="000B16F5"/>
    <w:rsid w:val="000B21B0"/>
    <w:rsid w:val="000B322B"/>
    <w:rsid w:val="000B5276"/>
    <w:rsid w:val="000B54BF"/>
    <w:rsid w:val="000B6FB5"/>
    <w:rsid w:val="000B7ADF"/>
    <w:rsid w:val="000B7E1D"/>
    <w:rsid w:val="000C0275"/>
    <w:rsid w:val="000C11E7"/>
    <w:rsid w:val="000C1283"/>
    <w:rsid w:val="000C2F15"/>
    <w:rsid w:val="000C40DC"/>
    <w:rsid w:val="000C49D7"/>
    <w:rsid w:val="000C5A5B"/>
    <w:rsid w:val="000C6FC3"/>
    <w:rsid w:val="000C6FD6"/>
    <w:rsid w:val="000C7375"/>
    <w:rsid w:val="000D273C"/>
    <w:rsid w:val="000D2C2C"/>
    <w:rsid w:val="000D45B2"/>
    <w:rsid w:val="000D60E4"/>
    <w:rsid w:val="000E34A6"/>
    <w:rsid w:val="000E3DE4"/>
    <w:rsid w:val="000E7350"/>
    <w:rsid w:val="000F14BE"/>
    <w:rsid w:val="000F2AAE"/>
    <w:rsid w:val="000F453A"/>
    <w:rsid w:val="000F4EA2"/>
    <w:rsid w:val="000F5023"/>
    <w:rsid w:val="000F5F9D"/>
    <w:rsid w:val="000F62E0"/>
    <w:rsid w:val="00105FA5"/>
    <w:rsid w:val="00106A51"/>
    <w:rsid w:val="0010772C"/>
    <w:rsid w:val="00110021"/>
    <w:rsid w:val="00110D48"/>
    <w:rsid w:val="0011103D"/>
    <w:rsid w:val="00111444"/>
    <w:rsid w:val="001133D9"/>
    <w:rsid w:val="001167ED"/>
    <w:rsid w:val="0012030F"/>
    <w:rsid w:val="001214E1"/>
    <w:rsid w:val="00122372"/>
    <w:rsid w:val="00122ACA"/>
    <w:rsid w:val="00122F70"/>
    <w:rsid w:val="00123673"/>
    <w:rsid w:val="00124663"/>
    <w:rsid w:val="001248D0"/>
    <w:rsid w:val="00124A74"/>
    <w:rsid w:val="001252E3"/>
    <w:rsid w:val="001273A2"/>
    <w:rsid w:val="001301E0"/>
    <w:rsid w:val="001319FC"/>
    <w:rsid w:val="00133702"/>
    <w:rsid w:val="001415D1"/>
    <w:rsid w:val="00141C6F"/>
    <w:rsid w:val="00143003"/>
    <w:rsid w:val="00143832"/>
    <w:rsid w:val="001467A3"/>
    <w:rsid w:val="00146967"/>
    <w:rsid w:val="00150A1D"/>
    <w:rsid w:val="00151487"/>
    <w:rsid w:val="00151F8C"/>
    <w:rsid w:val="00152332"/>
    <w:rsid w:val="00155495"/>
    <w:rsid w:val="001609B6"/>
    <w:rsid w:val="00161329"/>
    <w:rsid w:val="001617A1"/>
    <w:rsid w:val="00161F52"/>
    <w:rsid w:val="00162643"/>
    <w:rsid w:val="00163335"/>
    <w:rsid w:val="00163CBE"/>
    <w:rsid w:val="00167537"/>
    <w:rsid w:val="00170ECA"/>
    <w:rsid w:val="00171D4B"/>
    <w:rsid w:val="0017301C"/>
    <w:rsid w:val="00174756"/>
    <w:rsid w:val="00175A08"/>
    <w:rsid w:val="00177003"/>
    <w:rsid w:val="001775E6"/>
    <w:rsid w:val="00177AA8"/>
    <w:rsid w:val="001813D9"/>
    <w:rsid w:val="001821AE"/>
    <w:rsid w:val="001835A9"/>
    <w:rsid w:val="00187545"/>
    <w:rsid w:val="0018783E"/>
    <w:rsid w:val="00190808"/>
    <w:rsid w:val="001919CE"/>
    <w:rsid w:val="00191AFE"/>
    <w:rsid w:val="0019289F"/>
    <w:rsid w:val="0019355E"/>
    <w:rsid w:val="00195441"/>
    <w:rsid w:val="0019676F"/>
    <w:rsid w:val="00196F7B"/>
    <w:rsid w:val="00197515"/>
    <w:rsid w:val="00197D9C"/>
    <w:rsid w:val="00197D9E"/>
    <w:rsid w:val="001A0521"/>
    <w:rsid w:val="001A3792"/>
    <w:rsid w:val="001A3A70"/>
    <w:rsid w:val="001A4367"/>
    <w:rsid w:val="001A460F"/>
    <w:rsid w:val="001A77CC"/>
    <w:rsid w:val="001A7F17"/>
    <w:rsid w:val="001B08E0"/>
    <w:rsid w:val="001B10CF"/>
    <w:rsid w:val="001B19DA"/>
    <w:rsid w:val="001B29FA"/>
    <w:rsid w:val="001B4FB9"/>
    <w:rsid w:val="001B5B3A"/>
    <w:rsid w:val="001B77F3"/>
    <w:rsid w:val="001C1DE9"/>
    <w:rsid w:val="001C444B"/>
    <w:rsid w:val="001C68CC"/>
    <w:rsid w:val="001D0030"/>
    <w:rsid w:val="001D57F8"/>
    <w:rsid w:val="001D6F04"/>
    <w:rsid w:val="001D7691"/>
    <w:rsid w:val="001E253F"/>
    <w:rsid w:val="001E40A4"/>
    <w:rsid w:val="001E6354"/>
    <w:rsid w:val="001E647D"/>
    <w:rsid w:val="001F10B3"/>
    <w:rsid w:val="001F3F61"/>
    <w:rsid w:val="001F4BFA"/>
    <w:rsid w:val="001F7F75"/>
    <w:rsid w:val="00201E86"/>
    <w:rsid w:val="00202A5C"/>
    <w:rsid w:val="00202D4A"/>
    <w:rsid w:val="0020396C"/>
    <w:rsid w:val="0020485C"/>
    <w:rsid w:val="00204D01"/>
    <w:rsid w:val="00205164"/>
    <w:rsid w:val="002105F6"/>
    <w:rsid w:val="00214E68"/>
    <w:rsid w:val="00214F56"/>
    <w:rsid w:val="00215DAD"/>
    <w:rsid w:val="0021629B"/>
    <w:rsid w:val="002179B3"/>
    <w:rsid w:val="00220DDB"/>
    <w:rsid w:val="002221E2"/>
    <w:rsid w:val="00224A4B"/>
    <w:rsid w:val="00224C73"/>
    <w:rsid w:val="0022567B"/>
    <w:rsid w:val="00225F86"/>
    <w:rsid w:val="00227215"/>
    <w:rsid w:val="0022778F"/>
    <w:rsid w:val="00227DB7"/>
    <w:rsid w:val="00230418"/>
    <w:rsid w:val="00231846"/>
    <w:rsid w:val="00232DBF"/>
    <w:rsid w:val="00232E87"/>
    <w:rsid w:val="002333A2"/>
    <w:rsid w:val="00233CAB"/>
    <w:rsid w:val="0023414D"/>
    <w:rsid w:val="00234B56"/>
    <w:rsid w:val="00234DB2"/>
    <w:rsid w:val="00235857"/>
    <w:rsid w:val="00237ECB"/>
    <w:rsid w:val="00241349"/>
    <w:rsid w:val="00243B15"/>
    <w:rsid w:val="00245764"/>
    <w:rsid w:val="00245D3C"/>
    <w:rsid w:val="00246AAB"/>
    <w:rsid w:val="00247087"/>
    <w:rsid w:val="00251EED"/>
    <w:rsid w:val="00253109"/>
    <w:rsid w:val="0025330B"/>
    <w:rsid w:val="00253B89"/>
    <w:rsid w:val="00254137"/>
    <w:rsid w:val="00255FD9"/>
    <w:rsid w:val="0025716E"/>
    <w:rsid w:val="002575CF"/>
    <w:rsid w:val="00261DB7"/>
    <w:rsid w:val="0026217D"/>
    <w:rsid w:val="00263F7A"/>
    <w:rsid w:val="00264B71"/>
    <w:rsid w:val="002650FC"/>
    <w:rsid w:val="0026592B"/>
    <w:rsid w:val="00266530"/>
    <w:rsid w:val="00267E0A"/>
    <w:rsid w:val="002718A1"/>
    <w:rsid w:val="00273C61"/>
    <w:rsid w:val="00273DB6"/>
    <w:rsid w:val="00275767"/>
    <w:rsid w:val="00280F85"/>
    <w:rsid w:val="00283208"/>
    <w:rsid w:val="0028352F"/>
    <w:rsid w:val="00284CFA"/>
    <w:rsid w:val="00285BD7"/>
    <w:rsid w:val="002907C0"/>
    <w:rsid w:val="00292359"/>
    <w:rsid w:val="002928A3"/>
    <w:rsid w:val="00292E16"/>
    <w:rsid w:val="002933CC"/>
    <w:rsid w:val="00293D64"/>
    <w:rsid w:val="0029527A"/>
    <w:rsid w:val="0029784E"/>
    <w:rsid w:val="00297B2C"/>
    <w:rsid w:val="002A16C9"/>
    <w:rsid w:val="002B0DA5"/>
    <w:rsid w:val="002B0FF1"/>
    <w:rsid w:val="002B10BB"/>
    <w:rsid w:val="002B192C"/>
    <w:rsid w:val="002B1930"/>
    <w:rsid w:val="002B2A85"/>
    <w:rsid w:val="002B4B58"/>
    <w:rsid w:val="002B55E1"/>
    <w:rsid w:val="002B5AEE"/>
    <w:rsid w:val="002B696A"/>
    <w:rsid w:val="002C0DA8"/>
    <w:rsid w:val="002C3F68"/>
    <w:rsid w:val="002C456D"/>
    <w:rsid w:val="002C51FD"/>
    <w:rsid w:val="002C5F8D"/>
    <w:rsid w:val="002C7ED3"/>
    <w:rsid w:val="002D03CE"/>
    <w:rsid w:val="002D0573"/>
    <w:rsid w:val="002D0671"/>
    <w:rsid w:val="002D69A8"/>
    <w:rsid w:val="002D6CAB"/>
    <w:rsid w:val="002D78A3"/>
    <w:rsid w:val="002E1B44"/>
    <w:rsid w:val="002E4AE7"/>
    <w:rsid w:val="002E6C4C"/>
    <w:rsid w:val="002F04FB"/>
    <w:rsid w:val="002F3EF5"/>
    <w:rsid w:val="002F52B0"/>
    <w:rsid w:val="002F71F6"/>
    <w:rsid w:val="00303CE1"/>
    <w:rsid w:val="003046B3"/>
    <w:rsid w:val="003073A6"/>
    <w:rsid w:val="00310384"/>
    <w:rsid w:val="00311B28"/>
    <w:rsid w:val="00312232"/>
    <w:rsid w:val="003158BE"/>
    <w:rsid w:val="003252F5"/>
    <w:rsid w:val="00326CEA"/>
    <w:rsid w:val="00330970"/>
    <w:rsid w:val="0033214C"/>
    <w:rsid w:val="003343B8"/>
    <w:rsid w:val="00335CE1"/>
    <w:rsid w:val="003369A2"/>
    <w:rsid w:val="00337330"/>
    <w:rsid w:val="00337719"/>
    <w:rsid w:val="003400EE"/>
    <w:rsid w:val="00343156"/>
    <w:rsid w:val="003456AF"/>
    <w:rsid w:val="00352B63"/>
    <w:rsid w:val="003538E0"/>
    <w:rsid w:val="003561E1"/>
    <w:rsid w:val="00356B48"/>
    <w:rsid w:val="00357E3A"/>
    <w:rsid w:val="00360E40"/>
    <w:rsid w:val="003620A5"/>
    <w:rsid w:val="00362B2A"/>
    <w:rsid w:val="003631FF"/>
    <w:rsid w:val="00363C01"/>
    <w:rsid w:val="003647B5"/>
    <w:rsid w:val="003651D1"/>
    <w:rsid w:val="00370080"/>
    <w:rsid w:val="003701B9"/>
    <w:rsid w:val="00371118"/>
    <w:rsid w:val="003716C7"/>
    <w:rsid w:val="00371D4A"/>
    <w:rsid w:val="00372A31"/>
    <w:rsid w:val="0037498A"/>
    <w:rsid w:val="00374CE3"/>
    <w:rsid w:val="003756F2"/>
    <w:rsid w:val="0037571D"/>
    <w:rsid w:val="0038503E"/>
    <w:rsid w:val="003909CE"/>
    <w:rsid w:val="00391891"/>
    <w:rsid w:val="00392A6D"/>
    <w:rsid w:val="00393557"/>
    <w:rsid w:val="0039482C"/>
    <w:rsid w:val="00394836"/>
    <w:rsid w:val="003951C1"/>
    <w:rsid w:val="00397811"/>
    <w:rsid w:val="003A3157"/>
    <w:rsid w:val="003A4CC9"/>
    <w:rsid w:val="003A5159"/>
    <w:rsid w:val="003B1F1D"/>
    <w:rsid w:val="003B2498"/>
    <w:rsid w:val="003B4D43"/>
    <w:rsid w:val="003B5BA7"/>
    <w:rsid w:val="003B7081"/>
    <w:rsid w:val="003C0016"/>
    <w:rsid w:val="003C0FFA"/>
    <w:rsid w:val="003C13AF"/>
    <w:rsid w:val="003C14B3"/>
    <w:rsid w:val="003C1D6E"/>
    <w:rsid w:val="003C4AB5"/>
    <w:rsid w:val="003C63E5"/>
    <w:rsid w:val="003C7801"/>
    <w:rsid w:val="003C7AAF"/>
    <w:rsid w:val="003D0458"/>
    <w:rsid w:val="003D1D71"/>
    <w:rsid w:val="003D3174"/>
    <w:rsid w:val="003D4D8F"/>
    <w:rsid w:val="003D578F"/>
    <w:rsid w:val="003D739D"/>
    <w:rsid w:val="003E1600"/>
    <w:rsid w:val="003E1F97"/>
    <w:rsid w:val="003E2A7F"/>
    <w:rsid w:val="003E2D6A"/>
    <w:rsid w:val="003E55A1"/>
    <w:rsid w:val="003E6856"/>
    <w:rsid w:val="003E7DAA"/>
    <w:rsid w:val="003F0875"/>
    <w:rsid w:val="003F3B27"/>
    <w:rsid w:val="003F4236"/>
    <w:rsid w:val="003F543E"/>
    <w:rsid w:val="003F6020"/>
    <w:rsid w:val="003F7E3A"/>
    <w:rsid w:val="004007C8"/>
    <w:rsid w:val="00402164"/>
    <w:rsid w:val="004023C5"/>
    <w:rsid w:val="00402837"/>
    <w:rsid w:val="00404BD8"/>
    <w:rsid w:val="00405293"/>
    <w:rsid w:val="00406B9F"/>
    <w:rsid w:val="00410B06"/>
    <w:rsid w:val="0041124E"/>
    <w:rsid w:val="0041181E"/>
    <w:rsid w:val="00413348"/>
    <w:rsid w:val="004175E7"/>
    <w:rsid w:val="00421651"/>
    <w:rsid w:val="0042353D"/>
    <w:rsid w:val="00423E82"/>
    <w:rsid w:val="00426907"/>
    <w:rsid w:val="00427C82"/>
    <w:rsid w:val="00430EFA"/>
    <w:rsid w:val="00431349"/>
    <w:rsid w:val="00435B86"/>
    <w:rsid w:val="004360C9"/>
    <w:rsid w:val="00441765"/>
    <w:rsid w:val="004431A1"/>
    <w:rsid w:val="0044423C"/>
    <w:rsid w:val="004447DE"/>
    <w:rsid w:val="004466E9"/>
    <w:rsid w:val="004468D8"/>
    <w:rsid w:val="00446DF8"/>
    <w:rsid w:val="00450BE9"/>
    <w:rsid w:val="00450D2A"/>
    <w:rsid w:val="00450EB3"/>
    <w:rsid w:val="0045195C"/>
    <w:rsid w:val="00453B4E"/>
    <w:rsid w:val="00453D2B"/>
    <w:rsid w:val="00454A1B"/>
    <w:rsid w:val="00454B96"/>
    <w:rsid w:val="004631EE"/>
    <w:rsid w:val="00463CD0"/>
    <w:rsid w:val="0046426D"/>
    <w:rsid w:val="00464CB9"/>
    <w:rsid w:val="00464FA9"/>
    <w:rsid w:val="00464FD1"/>
    <w:rsid w:val="00467188"/>
    <w:rsid w:val="00472F84"/>
    <w:rsid w:val="004749A0"/>
    <w:rsid w:val="00477EE3"/>
    <w:rsid w:val="00480300"/>
    <w:rsid w:val="00481724"/>
    <w:rsid w:val="0048313D"/>
    <w:rsid w:val="00483F52"/>
    <w:rsid w:val="004850B5"/>
    <w:rsid w:val="00486464"/>
    <w:rsid w:val="004874AF"/>
    <w:rsid w:val="00487BDC"/>
    <w:rsid w:val="0049077E"/>
    <w:rsid w:val="00491963"/>
    <w:rsid w:val="00491ED7"/>
    <w:rsid w:val="00492475"/>
    <w:rsid w:val="00492581"/>
    <w:rsid w:val="004925B7"/>
    <w:rsid w:val="00492982"/>
    <w:rsid w:val="0049483D"/>
    <w:rsid w:val="0049582A"/>
    <w:rsid w:val="004A1148"/>
    <w:rsid w:val="004A2CFB"/>
    <w:rsid w:val="004A2DB6"/>
    <w:rsid w:val="004A42AE"/>
    <w:rsid w:val="004A6735"/>
    <w:rsid w:val="004B03A8"/>
    <w:rsid w:val="004B0E82"/>
    <w:rsid w:val="004B0FFB"/>
    <w:rsid w:val="004B1762"/>
    <w:rsid w:val="004B32D0"/>
    <w:rsid w:val="004B394C"/>
    <w:rsid w:val="004B40BC"/>
    <w:rsid w:val="004B5765"/>
    <w:rsid w:val="004B5E6C"/>
    <w:rsid w:val="004B6857"/>
    <w:rsid w:val="004B68ED"/>
    <w:rsid w:val="004B7139"/>
    <w:rsid w:val="004C038F"/>
    <w:rsid w:val="004C07B9"/>
    <w:rsid w:val="004C1B39"/>
    <w:rsid w:val="004C2495"/>
    <w:rsid w:val="004C5413"/>
    <w:rsid w:val="004C5699"/>
    <w:rsid w:val="004C63B2"/>
    <w:rsid w:val="004C6682"/>
    <w:rsid w:val="004C7EC7"/>
    <w:rsid w:val="004D1DF5"/>
    <w:rsid w:val="004D3607"/>
    <w:rsid w:val="004D3A22"/>
    <w:rsid w:val="004D4A4A"/>
    <w:rsid w:val="004D615D"/>
    <w:rsid w:val="004E1847"/>
    <w:rsid w:val="004E2A37"/>
    <w:rsid w:val="004E4021"/>
    <w:rsid w:val="004E429C"/>
    <w:rsid w:val="004E64DB"/>
    <w:rsid w:val="004E73C0"/>
    <w:rsid w:val="004F1673"/>
    <w:rsid w:val="004F30AB"/>
    <w:rsid w:val="004F3D12"/>
    <w:rsid w:val="004F497A"/>
    <w:rsid w:val="004F4C41"/>
    <w:rsid w:val="004F5514"/>
    <w:rsid w:val="004F6D69"/>
    <w:rsid w:val="00500563"/>
    <w:rsid w:val="005007C0"/>
    <w:rsid w:val="0050306B"/>
    <w:rsid w:val="00503456"/>
    <w:rsid w:val="00503522"/>
    <w:rsid w:val="00504CD5"/>
    <w:rsid w:val="00505E99"/>
    <w:rsid w:val="00506036"/>
    <w:rsid w:val="00507D2D"/>
    <w:rsid w:val="005124F6"/>
    <w:rsid w:val="00512FCE"/>
    <w:rsid w:val="00514A14"/>
    <w:rsid w:val="00515547"/>
    <w:rsid w:val="00515FDA"/>
    <w:rsid w:val="005167CB"/>
    <w:rsid w:val="00520440"/>
    <w:rsid w:val="00520D7A"/>
    <w:rsid w:val="00521236"/>
    <w:rsid w:val="005228FF"/>
    <w:rsid w:val="0052320D"/>
    <w:rsid w:val="005248EF"/>
    <w:rsid w:val="00527910"/>
    <w:rsid w:val="005318DA"/>
    <w:rsid w:val="005323F8"/>
    <w:rsid w:val="005354DA"/>
    <w:rsid w:val="00536008"/>
    <w:rsid w:val="00541EA1"/>
    <w:rsid w:val="00542743"/>
    <w:rsid w:val="00544712"/>
    <w:rsid w:val="005569CF"/>
    <w:rsid w:val="0056081E"/>
    <w:rsid w:val="00562863"/>
    <w:rsid w:val="00562FEB"/>
    <w:rsid w:val="005649F3"/>
    <w:rsid w:val="00566F20"/>
    <w:rsid w:val="00572103"/>
    <w:rsid w:val="00574C22"/>
    <w:rsid w:val="0057505A"/>
    <w:rsid w:val="005773F5"/>
    <w:rsid w:val="00577862"/>
    <w:rsid w:val="00580BEE"/>
    <w:rsid w:val="00583E96"/>
    <w:rsid w:val="0058408A"/>
    <w:rsid w:val="00584A1D"/>
    <w:rsid w:val="00585EBB"/>
    <w:rsid w:val="0058746C"/>
    <w:rsid w:val="00587DC2"/>
    <w:rsid w:val="00591E18"/>
    <w:rsid w:val="00592356"/>
    <w:rsid w:val="00593AA0"/>
    <w:rsid w:val="005976B3"/>
    <w:rsid w:val="00597DDC"/>
    <w:rsid w:val="005A0984"/>
    <w:rsid w:val="005A2442"/>
    <w:rsid w:val="005A4CBF"/>
    <w:rsid w:val="005A4D60"/>
    <w:rsid w:val="005A68DB"/>
    <w:rsid w:val="005A68E2"/>
    <w:rsid w:val="005A6C6B"/>
    <w:rsid w:val="005B1C53"/>
    <w:rsid w:val="005B2AA2"/>
    <w:rsid w:val="005B4B19"/>
    <w:rsid w:val="005B50DA"/>
    <w:rsid w:val="005B5217"/>
    <w:rsid w:val="005B5614"/>
    <w:rsid w:val="005B7FDA"/>
    <w:rsid w:val="005C0C86"/>
    <w:rsid w:val="005C13A6"/>
    <w:rsid w:val="005C1603"/>
    <w:rsid w:val="005C51D5"/>
    <w:rsid w:val="005C610F"/>
    <w:rsid w:val="005C711D"/>
    <w:rsid w:val="005C7CD5"/>
    <w:rsid w:val="005D03B8"/>
    <w:rsid w:val="005D062C"/>
    <w:rsid w:val="005D3365"/>
    <w:rsid w:val="005D3BAA"/>
    <w:rsid w:val="005D48DA"/>
    <w:rsid w:val="005D4ADB"/>
    <w:rsid w:val="005D5E80"/>
    <w:rsid w:val="005D7E2E"/>
    <w:rsid w:val="005E1E34"/>
    <w:rsid w:val="005E3BD9"/>
    <w:rsid w:val="005E3CC0"/>
    <w:rsid w:val="005E7E46"/>
    <w:rsid w:val="005F06BB"/>
    <w:rsid w:val="005F296B"/>
    <w:rsid w:val="005F2B39"/>
    <w:rsid w:val="005F741F"/>
    <w:rsid w:val="00600D0C"/>
    <w:rsid w:val="006042DB"/>
    <w:rsid w:val="00605506"/>
    <w:rsid w:val="00606776"/>
    <w:rsid w:val="00617D11"/>
    <w:rsid w:val="00621BA6"/>
    <w:rsid w:val="00623368"/>
    <w:rsid w:val="00623565"/>
    <w:rsid w:val="00624E15"/>
    <w:rsid w:val="00626045"/>
    <w:rsid w:val="0063363D"/>
    <w:rsid w:val="00633F7B"/>
    <w:rsid w:val="00635121"/>
    <w:rsid w:val="006352C7"/>
    <w:rsid w:val="00636495"/>
    <w:rsid w:val="006371EC"/>
    <w:rsid w:val="006409BF"/>
    <w:rsid w:val="00641300"/>
    <w:rsid w:val="00641F4B"/>
    <w:rsid w:val="00642024"/>
    <w:rsid w:val="00644B42"/>
    <w:rsid w:val="00645233"/>
    <w:rsid w:val="006460AC"/>
    <w:rsid w:val="00647713"/>
    <w:rsid w:val="00651FCA"/>
    <w:rsid w:val="00653EC2"/>
    <w:rsid w:val="006572D1"/>
    <w:rsid w:val="006577E2"/>
    <w:rsid w:val="00660D39"/>
    <w:rsid w:val="006611C4"/>
    <w:rsid w:val="00662DDA"/>
    <w:rsid w:val="006634F5"/>
    <w:rsid w:val="00663BA6"/>
    <w:rsid w:val="0066605C"/>
    <w:rsid w:val="00666ECA"/>
    <w:rsid w:val="00667BF8"/>
    <w:rsid w:val="00667E8A"/>
    <w:rsid w:val="00670FDF"/>
    <w:rsid w:val="00672BED"/>
    <w:rsid w:val="00672F12"/>
    <w:rsid w:val="0067515E"/>
    <w:rsid w:val="0067718E"/>
    <w:rsid w:val="006779A0"/>
    <w:rsid w:val="00677B1A"/>
    <w:rsid w:val="006805F9"/>
    <w:rsid w:val="00683530"/>
    <w:rsid w:val="00684470"/>
    <w:rsid w:val="0069123B"/>
    <w:rsid w:val="00691EC5"/>
    <w:rsid w:val="00692329"/>
    <w:rsid w:val="00692AB3"/>
    <w:rsid w:val="00694835"/>
    <w:rsid w:val="006948E0"/>
    <w:rsid w:val="00694C42"/>
    <w:rsid w:val="006950F4"/>
    <w:rsid w:val="00695507"/>
    <w:rsid w:val="00695AF4"/>
    <w:rsid w:val="0069642A"/>
    <w:rsid w:val="00696832"/>
    <w:rsid w:val="006A086B"/>
    <w:rsid w:val="006A1552"/>
    <w:rsid w:val="006A26FC"/>
    <w:rsid w:val="006A41E9"/>
    <w:rsid w:val="006A461A"/>
    <w:rsid w:val="006A59C7"/>
    <w:rsid w:val="006A6668"/>
    <w:rsid w:val="006B085B"/>
    <w:rsid w:val="006B38E4"/>
    <w:rsid w:val="006B452A"/>
    <w:rsid w:val="006C016A"/>
    <w:rsid w:val="006C0A0A"/>
    <w:rsid w:val="006C2A01"/>
    <w:rsid w:val="006C2FCF"/>
    <w:rsid w:val="006C342E"/>
    <w:rsid w:val="006C4D16"/>
    <w:rsid w:val="006C4DF0"/>
    <w:rsid w:val="006C69FC"/>
    <w:rsid w:val="006D06E7"/>
    <w:rsid w:val="006D24C3"/>
    <w:rsid w:val="006D5C8A"/>
    <w:rsid w:val="006E01B0"/>
    <w:rsid w:val="006E2B85"/>
    <w:rsid w:val="006E3AC2"/>
    <w:rsid w:val="006E604E"/>
    <w:rsid w:val="006E61DE"/>
    <w:rsid w:val="006E6DCB"/>
    <w:rsid w:val="006E7042"/>
    <w:rsid w:val="006F02FE"/>
    <w:rsid w:val="006F2093"/>
    <w:rsid w:val="006F2339"/>
    <w:rsid w:val="006F31DF"/>
    <w:rsid w:val="006F49CD"/>
    <w:rsid w:val="006F4F95"/>
    <w:rsid w:val="006F51D8"/>
    <w:rsid w:val="006F549D"/>
    <w:rsid w:val="006F76D8"/>
    <w:rsid w:val="00710C07"/>
    <w:rsid w:val="00710E5E"/>
    <w:rsid w:val="007124CB"/>
    <w:rsid w:val="00712542"/>
    <w:rsid w:val="00712A98"/>
    <w:rsid w:val="00713D63"/>
    <w:rsid w:val="0071718E"/>
    <w:rsid w:val="00717D81"/>
    <w:rsid w:val="00717F60"/>
    <w:rsid w:val="00722075"/>
    <w:rsid w:val="00722540"/>
    <w:rsid w:val="0072483C"/>
    <w:rsid w:val="00725EDE"/>
    <w:rsid w:val="007277FF"/>
    <w:rsid w:val="00727D8A"/>
    <w:rsid w:val="0073153E"/>
    <w:rsid w:val="00732475"/>
    <w:rsid w:val="00732FD2"/>
    <w:rsid w:val="007336CF"/>
    <w:rsid w:val="00735E39"/>
    <w:rsid w:val="00735FF1"/>
    <w:rsid w:val="0074039A"/>
    <w:rsid w:val="00741D67"/>
    <w:rsid w:val="007423BC"/>
    <w:rsid w:val="00742547"/>
    <w:rsid w:val="00742BBB"/>
    <w:rsid w:val="007434C6"/>
    <w:rsid w:val="0074483B"/>
    <w:rsid w:val="00744FF3"/>
    <w:rsid w:val="0074561C"/>
    <w:rsid w:val="00746567"/>
    <w:rsid w:val="00747F2F"/>
    <w:rsid w:val="0075285F"/>
    <w:rsid w:val="00753649"/>
    <w:rsid w:val="00754C28"/>
    <w:rsid w:val="00754D32"/>
    <w:rsid w:val="00755535"/>
    <w:rsid w:val="00757085"/>
    <w:rsid w:val="00757160"/>
    <w:rsid w:val="00757510"/>
    <w:rsid w:val="00760781"/>
    <w:rsid w:val="00762B01"/>
    <w:rsid w:val="0076470F"/>
    <w:rsid w:val="007703EC"/>
    <w:rsid w:val="0077180A"/>
    <w:rsid w:val="00772714"/>
    <w:rsid w:val="00774B91"/>
    <w:rsid w:val="007763DC"/>
    <w:rsid w:val="00777E76"/>
    <w:rsid w:val="0078081C"/>
    <w:rsid w:val="00782D8A"/>
    <w:rsid w:val="00785EFF"/>
    <w:rsid w:val="00791566"/>
    <w:rsid w:val="007922D3"/>
    <w:rsid w:val="00793A52"/>
    <w:rsid w:val="00795646"/>
    <w:rsid w:val="007A2294"/>
    <w:rsid w:val="007A2604"/>
    <w:rsid w:val="007A4B18"/>
    <w:rsid w:val="007A5BCB"/>
    <w:rsid w:val="007A657E"/>
    <w:rsid w:val="007A7347"/>
    <w:rsid w:val="007B093C"/>
    <w:rsid w:val="007B1265"/>
    <w:rsid w:val="007B482F"/>
    <w:rsid w:val="007B4868"/>
    <w:rsid w:val="007B65CE"/>
    <w:rsid w:val="007C0DC4"/>
    <w:rsid w:val="007C1778"/>
    <w:rsid w:val="007C24FB"/>
    <w:rsid w:val="007C46DA"/>
    <w:rsid w:val="007C6777"/>
    <w:rsid w:val="007C6FC7"/>
    <w:rsid w:val="007C7BC5"/>
    <w:rsid w:val="007D0944"/>
    <w:rsid w:val="007D49EF"/>
    <w:rsid w:val="007D4D74"/>
    <w:rsid w:val="007D6D7E"/>
    <w:rsid w:val="007D6E6D"/>
    <w:rsid w:val="007E18D1"/>
    <w:rsid w:val="007E1D1E"/>
    <w:rsid w:val="007E3402"/>
    <w:rsid w:val="007E3CBA"/>
    <w:rsid w:val="007E45E7"/>
    <w:rsid w:val="007E6305"/>
    <w:rsid w:val="007E71B9"/>
    <w:rsid w:val="007E72E1"/>
    <w:rsid w:val="007E73C8"/>
    <w:rsid w:val="007F0A04"/>
    <w:rsid w:val="007F3A7F"/>
    <w:rsid w:val="007F4B2A"/>
    <w:rsid w:val="00800AFE"/>
    <w:rsid w:val="008026BE"/>
    <w:rsid w:val="00802F22"/>
    <w:rsid w:val="008043F6"/>
    <w:rsid w:val="00805AA3"/>
    <w:rsid w:val="00807644"/>
    <w:rsid w:val="0081015A"/>
    <w:rsid w:val="0081034C"/>
    <w:rsid w:val="00810723"/>
    <w:rsid w:val="00810ADD"/>
    <w:rsid w:val="00812EF6"/>
    <w:rsid w:val="00812F6F"/>
    <w:rsid w:val="0081478A"/>
    <w:rsid w:val="00817224"/>
    <w:rsid w:val="008201F2"/>
    <w:rsid w:val="00820A72"/>
    <w:rsid w:val="0082138C"/>
    <w:rsid w:val="008228ED"/>
    <w:rsid w:val="00824C79"/>
    <w:rsid w:val="00827275"/>
    <w:rsid w:val="0083300A"/>
    <w:rsid w:val="00837147"/>
    <w:rsid w:val="00841652"/>
    <w:rsid w:val="008418DB"/>
    <w:rsid w:val="00842DB2"/>
    <w:rsid w:val="0084481A"/>
    <w:rsid w:val="00844AF3"/>
    <w:rsid w:val="008455B3"/>
    <w:rsid w:val="008527C4"/>
    <w:rsid w:val="00853608"/>
    <w:rsid w:val="008539CE"/>
    <w:rsid w:val="008563C7"/>
    <w:rsid w:val="00856673"/>
    <w:rsid w:val="0086185E"/>
    <w:rsid w:val="00862B51"/>
    <w:rsid w:val="00863118"/>
    <w:rsid w:val="0086377B"/>
    <w:rsid w:val="00864361"/>
    <w:rsid w:val="008662FF"/>
    <w:rsid w:val="00866940"/>
    <w:rsid w:val="00870DDA"/>
    <w:rsid w:val="00872A2D"/>
    <w:rsid w:val="00873810"/>
    <w:rsid w:val="00873994"/>
    <w:rsid w:val="0088119A"/>
    <w:rsid w:val="00887C72"/>
    <w:rsid w:val="00891148"/>
    <w:rsid w:val="0089278B"/>
    <w:rsid w:val="00893F57"/>
    <w:rsid w:val="0089430B"/>
    <w:rsid w:val="008956D8"/>
    <w:rsid w:val="00896563"/>
    <w:rsid w:val="00897288"/>
    <w:rsid w:val="00897A03"/>
    <w:rsid w:val="008A010D"/>
    <w:rsid w:val="008A22FA"/>
    <w:rsid w:val="008A29C2"/>
    <w:rsid w:val="008A340A"/>
    <w:rsid w:val="008B1C33"/>
    <w:rsid w:val="008B26E1"/>
    <w:rsid w:val="008B2F4F"/>
    <w:rsid w:val="008B2F76"/>
    <w:rsid w:val="008B362D"/>
    <w:rsid w:val="008B378D"/>
    <w:rsid w:val="008B3EA2"/>
    <w:rsid w:val="008B476F"/>
    <w:rsid w:val="008B486F"/>
    <w:rsid w:val="008B65FC"/>
    <w:rsid w:val="008B7EC4"/>
    <w:rsid w:val="008C49F0"/>
    <w:rsid w:val="008C4FFC"/>
    <w:rsid w:val="008C7481"/>
    <w:rsid w:val="008D03C6"/>
    <w:rsid w:val="008D0470"/>
    <w:rsid w:val="008D0668"/>
    <w:rsid w:val="008D07D4"/>
    <w:rsid w:val="008D07EC"/>
    <w:rsid w:val="008D122B"/>
    <w:rsid w:val="008D154D"/>
    <w:rsid w:val="008D4806"/>
    <w:rsid w:val="008D4881"/>
    <w:rsid w:val="008D5265"/>
    <w:rsid w:val="008D55F1"/>
    <w:rsid w:val="008D573D"/>
    <w:rsid w:val="008D60C0"/>
    <w:rsid w:val="008D6260"/>
    <w:rsid w:val="008D640D"/>
    <w:rsid w:val="008D69C8"/>
    <w:rsid w:val="008E480B"/>
    <w:rsid w:val="008F0CE8"/>
    <w:rsid w:val="008F261E"/>
    <w:rsid w:val="008F2A9A"/>
    <w:rsid w:val="008F4CB5"/>
    <w:rsid w:val="008F5163"/>
    <w:rsid w:val="008F52C7"/>
    <w:rsid w:val="008F6FE6"/>
    <w:rsid w:val="008F767A"/>
    <w:rsid w:val="00900853"/>
    <w:rsid w:val="00901958"/>
    <w:rsid w:val="009026C7"/>
    <w:rsid w:val="00903767"/>
    <w:rsid w:val="00903C8D"/>
    <w:rsid w:val="00904746"/>
    <w:rsid w:val="009064DB"/>
    <w:rsid w:val="009106EA"/>
    <w:rsid w:val="00911CAE"/>
    <w:rsid w:val="00912013"/>
    <w:rsid w:val="00913604"/>
    <w:rsid w:val="00914160"/>
    <w:rsid w:val="00915457"/>
    <w:rsid w:val="009160DA"/>
    <w:rsid w:val="00916B00"/>
    <w:rsid w:val="00916B2A"/>
    <w:rsid w:val="00916FF7"/>
    <w:rsid w:val="009175AF"/>
    <w:rsid w:val="0091790B"/>
    <w:rsid w:val="00917985"/>
    <w:rsid w:val="0092271B"/>
    <w:rsid w:val="00923B6A"/>
    <w:rsid w:val="00927B2A"/>
    <w:rsid w:val="00930A1A"/>
    <w:rsid w:val="00930C52"/>
    <w:rsid w:val="00934556"/>
    <w:rsid w:val="0093523A"/>
    <w:rsid w:val="009358A3"/>
    <w:rsid w:val="0093732A"/>
    <w:rsid w:val="009377EB"/>
    <w:rsid w:val="00941E9B"/>
    <w:rsid w:val="0094434A"/>
    <w:rsid w:val="00944A9E"/>
    <w:rsid w:val="00952B9F"/>
    <w:rsid w:val="009542DE"/>
    <w:rsid w:val="00954E46"/>
    <w:rsid w:val="00954EFF"/>
    <w:rsid w:val="00957A90"/>
    <w:rsid w:val="009619F2"/>
    <w:rsid w:val="009649E2"/>
    <w:rsid w:val="009657EE"/>
    <w:rsid w:val="00965982"/>
    <w:rsid w:val="009678A8"/>
    <w:rsid w:val="00967FE1"/>
    <w:rsid w:val="00972A85"/>
    <w:rsid w:val="00973D2E"/>
    <w:rsid w:val="00973D7F"/>
    <w:rsid w:val="00976C21"/>
    <w:rsid w:val="0098030C"/>
    <w:rsid w:val="00981096"/>
    <w:rsid w:val="009814B0"/>
    <w:rsid w:val="00981F90"/>
    <w:rsid w:val="00982BA2"/>
    <w:rsid w:val="00983936"/>
    <w:rsid w:val="00984A56"/>
    <w:rsid w:val="009850D3"/>
    <w:rsid w:val="00986773"/>
    <w:rsid w:val="009921F1"/>
    <w:rsid w:val="009935A6"/>
    <w:rsid w:val="0099412A"/>
    <w:rsid w:val="009946E1"/>
    <w:rsid w:val="00995101"/>
    <w:rsid w:val="00995948"/>
    <w:rsid w:val="00996072"/>
    <w:rsid w:val="00997652"/>
    <w:rsid w:val="00997B85"/>
    <w:rsid w:val="00997ED7"/>
    <w:rsid w:val="009A0A11"/>
    <w:rsid w:val="009A1304"/>
    <w:rsid w:val="009A3350"/>
    <w:rsid w:val="009A4465"/>
    <w:rsid w:val="009A47AC"/>
    <w:rsid w:val="009A4C10"/>
    <w:rsid w:val="009A5416"/>
    <w:rsid w:val="009A70C0"/>
    <w:rsid w:val="009A7880"/>
    <w:rsid w:val="009A79E8"/>
    <w:rsid w:val="009B033E"/>
    <w:rsid w:val="009B0C9B"/>
    <w:rsid w:val="009B14BF"/>
    <w:rsid w:val="009B1A0B"/>
    <w:rsid w:val="009B2318"/>
    <w:rsid w:val="009B5787"/>
    <w:rsid w:val="009B72C5"/>
    <w:rsid w:val="009B73F0"/>
    <w:rsid w:val="009C042A"/>
    <w:rsid w:val="009C3FC2"/>
    <w:rsid w:val="009C5D61"/>
    <w:rsid w:val="009C6D2D"/>
    <w:rsid w:val="009D1E15"/>
    <w:rsid w:val="009D2736"/>
    <w:rsid w:val="009D2B6D"/>
    <w:rsid w:val="009D6296"/>
    <w:rsid w:val="009E0EC6"/>
    <w:rsid w:val="009E0FA1"/>
    <w:rsid w:val="009E1F1C"/>
    <w:rsid w:val="009E2550"/>
    <w:rsid w:val="009E31C8"/>
    <w:rsid w:val="009E4166"/>
    <w:rsid w:val="009E42C3"/>
    <w:rsid w:val="009E74E1"/>
    <w:rsid w:val="009E7998"/>
    <w:rsid w:val="009F08AE"/>
    <w:rsid w:val="009F2AFA"/>
    <w:rsid w:val="009F6574"/>
    <w:rsid w:val="009F70FF"/>
    <w:rsid w:val="00A01FA9"/>
    <w:rsid w:val="00A0205D"/>
    <w:rsid w:val="00A02436"/>
    <w:rsid w:val="00A031BA"/>
    <w:rsid w:val="00A03A90"/>
    <w:rsid w:val="00A04444"/>
    <w:rsid w:val="00A0550C"/>
    <w:rsid w:val="00A0750B"/>
    <w:rsid w:val="00A07CA2"/>
    <w:rsid w:val="00A1195A"/>
    <w:rsid w:val="00A13686"/>
    <w:rsid w:val="00A15B39"/>
    <w:rsid w:val="00A177E1"/>
    <w:rsid w:val="00A22816"/>
    <w:rsid w:val="00A245EE"/>
    <w:rsid w:val="00A25EFE"/>
    <w:rsid w:val="00A31F37"/>
    <w:rsid w:val="00A32D08"/>
    <w:rsid w:val="00A35014"/>
    <w:rsid w:val="00A3684B"/>
    <w:rsid w:val="00A40AB3"/>
    <w:rsid w:val="00A40D64"/>
    <w:rsid w:val="00A43EBF"/>
    <w:rsid w:val="00A4610E"/>
    <w:rsid w:val="00A50F34"/>
    <w:rsid w:val="00A511BA"/>
    <w:rsid w:val="00A5213A"/>
    <w:rsid w:val="00A535F6"/>
    <w:rsid w:val="00A546DD"/>
    <w:rsid w:val="00A54FEB"/>
    <w:rsid w:val="00A5567F"/>
    <w:rsid w:val="00A56370"/>
    <w:rsid w:val="00A56FF2"/>
    <w:rsid w:val="00A5720E"/>
    <w:rsid w:val="00A62CA7"/>
    <w:rsid w:val="00A641F5"/>
    <w:rsid w:val="00A64465"/>
    <w:rsid w:val="00A64654"/>
    <w:rsid w:val="00A660C7"/>
    <w:rsid w:val="00A66352"/>
    <w:rsid w:val="00A70326"/>
    <w:rsid w:val="00A7463A"/>
    <w:rsid w:val="00A74B6E"/>
    <w:rsid w:val="00A77D96"/>
    <w:rsid w:val="00A81769"/>
    <w:rsid w:val="00A831C2"/>
    <w:rsid w:val="00A838AC"/>
    <w:rsid w:val="00A83A9F"/>
    <w:rsid w:val="00A862DD"/>
    <w:rsid w:val="00A91067"/>
    <w:rsid w:val="00A910E2"/>
    <w:rsid w:val="00A92DC2"/>
    <w:rsid w:val="00A93412"/>
    <w:rsid w:val="00A948E6"/>
    <w:rsid w:val="00A94AEF"/>
    <w:rsid w:val="00A94D7B"/>
    <w:rsid w:val="00A96198"/>
    <w:rsid w:val="00A97E7A"/>
    <w:rsid w:val="00AA0314"/>
    <w:rsid w:val="00AA1007"/>
    <w:rsid w:val="00AA2273"/>
    <w:rsid w:val="00AA3058"/>
    <w:rsid w:val="00AA4350"/>
    <w:rsid w:val="00AA44D7"/>
    <w:rsid w:val="00AA5643"/>
    <w:rsid w:val="00AA5A1C"/>
    <w:rsid w:val="00AA5EE2"/>
    <w:rsid w:val="00AA632F"/>
    <w:rsid w:val="00AA6FE5"/>
    <w:rsid w:val="00AA79CD"/>
    <w:rsid w:val="00AB004F"/>
    <w:rsid w:val="00AB0904"/>
    <w:rsid w:val="00AB0AED"/>
    <w:rsid w:val="00AB233C"/>
    <w:rsid w:val="00AB38D5"/>
    <w:rsid w:val="00AB5263"/>
    <w:rsid w:val="00AB5FF2"/>
    <w:rsid w:val="00AB6A0E"/>
    <w:rsid w:val="00AB6CA9"/>
    <w:rsid w:val="00AB73B3"/>
    <w:rsid w:val="00AB7655"/>
    <w:rsid w:val="00AB7A10"/>
    <w:rsid w:val="00AB7A78"/>
    <w:rsid w:val="00AC036F"/>
    <w:rsid w:val="00AC03D6"/>
    <w:rsid w:val="00AC41FC"/>
    <w:rsid w:val="00AC4B01"/>
    <w:rsid w:val="00AC652A"/>
    <w:rsid w:val="00AC674A"/>
    <w:rsid w:val="00AD0F69"/>
    <w:rsid w:val="00AD1735"/>
    <w:rsid w:val="00AD1CAD"/>
    <w:rsid w:val="00AD3BFE"/>
    <w:rsid w:val="00AD6B6D"/>
    <w:rsid w:val="00AD6B8B"/>
    <w:rsid w:val="00AE0A30"/>
    <w:rsid w:val="00AE1A9A"/>
    <w:rsid w:val="00AF07D3"/>
    <w:rsid w:val="00AF1D58"/>
    <w:rsid w:val="00AF2821"/>
    <w:rsid w:val="00AF28BF"/>
    <w:rsid w:val="00AF436A"/>
    <w:rsid w:val="00AF4C72"/>
    <w:rsid w:val="00AF6EF5"/>
    <w:rsid w:val="00B00BE2"/>
    <w:rsid w:val="00B01D8B"/>
    <w:rsid w:val="00B04D47"/>
    <w:rsid w:val="00B051B1"/>
    <w:rsid w:val="00B052E1"/>
    <w:rsid w:val="00B05478"/>
    <w:rsid w:val="00B058A8"/>
    <w:rsid w:val="00B0594F"/>
    <w:rsid w:val="00B059F7"/>
    <w:rsid w:val="00B05C8D"/>
    <w:rsid w:val="00B05E3E"/>
    <w:rsid w:val="00B0600F"/>
    <w:rsid w:val="00B0646A"/>
    <w:rsid w:val="00B07557"/>
    <w:rsid w:val="00B11644"/>
    <w:rsid w:val="00B11B81"/>
    <w:rsid w:val="00B12B43"/>
    <w:rsid w:val="00B137D8"/>
    <w:rsid w:val="00B168BD"/>
    <w:rsid w:val="00B179CA"/>
    <w:rsid w:val="00B20076"/>
    <w:rsid w:val="00B210CE"/>
    <w:rsid w:val="00B24FE4"/>
    <w:rsid w:val="00B251B4"/>
    <w:rsid w:val="00B27447"/>
    <w:rsid w:val="00B278D4"/>
    <w:rsid w:val="00B3017B"/>
    <w:rsid w:val="00B31716"/>
    <w:rsid w:val="00B320E8"/>
    <w:rsid w:val="00B32193"/>
    <w:rsid w:val="00B32FDB"/>
    <w:rsid w:val="00B33C76"/>
    <w:rsid w:val="00B3598A"/>
    <w:rsid w:val="00B37022"/>
    <w:rsid w:val="00B40508"/>
    <w:rsid w:val="00B41162"/>
    <w:rsid w:val="00B414C5"/>
    <w:rsid w:val="00B42468"/>
    <w:rsid w:val="00B42C73"/>
    <w:rsid w:val="00B43B82"/>
    <w:rsid w:val="00B47AFB"/>
    <w:rsid w:val="00B54577"/>
    <w:rsid w:val="00B61CF2"/>
    <w:rsid w:val="00B620A7"/>
    <w:rsid w:val="00B63176"/>
    <w:rsid w:val="00B64E7D"/>
    <w:rsid w:val="00B64EE9"/>
    <w:rsid w:val="00B65189"/>
    <w:rsid w:val="00B65532"/>
    <w:rsid w:val="00B65F6E"/>
    <w:rsid w:val="00B666CD"/>
    <w:rsid w:val="00B70165"/>
    <w:rsid w:val="00B71289"/>
    <w:rsid w:val="00B7172C"/>
    <w:rsid w:val="00B7240D"/>
    <w:rsid w:val="00B742AB"/>
    <w:rsid w:val="00B75546"/>
    <w:rsid w:val="00B80E53"/>
    <w:rsid w:val="00B820F3"/>
    <w:rsid w:val="00B83B3C"/>
    <w:rsid w:val="00B8414A"/>
    <w:rsid w:val="00B853CA"/>
    <w:rsid w:val="00B85F64"/>
    <w:rsid w:val="00B901CB"/>
    <w:rsid w:val="00B90530"/>
    <w:rsid w:val="00B91FA0"/>
    <w:rsid w:val="00B92875"/>
    <w:rsid w:val="00B92D61"/>
    <w:rsid w:val="00B95BFE"/>
    <w:rsid w:val="00B96A44"/>
    <w:rsid w:val="00BA1387"/>
    <w:rsid w:val="00BA2CBF"/>
    <w:rsid w:val="00BB122A"/>
    <w:rsid w:val="00BB2978"/>
    <w:rsid w:val="00BB475B"/>
    <w:rsid w:val="00BB7899"/>
    <w:rsid w:val="00BC6762"/>
    <w:rsid w:val="00BC6883"/>
    <w:rsid w:val="00BC6982"/>
    <w:rsid w:val="00BC7170"/>
    <w:rsid w:val="00BC72A4"/>
    <w:rsid w:val="00BD0077"/>
    <w:rsid w:val="00BD13FF"/>
    <w:rsid w:val="00BD4E00"/>
    <w:rsid w:val="00BD5A81"/>
    <w:rsid w:val="00BE0B66"/>
    <w:rsid w:val="00BE1E4E"/>
    <w:rsid w:val="00BE59D3"/>
    <w:rsid w:val="00BF0F28"/>
    <w:rsid w:val="00BF56A7"/>
    <w:rsid w:val="00BF68FD"/>
    <w:rsid w:val="00BF7386"/>
    <w:rsid w:val="00C01234"/>
    <w:rsid w:val="00C02B44"/>
    <w:rsid w:val="00C032CE"/>
    <w:rsid w:val="00C06900"/>
    <w:rsid w:val="00C06C34"/>
    <w:rsid w:val="00C07353"/>
    <w:rsid w:val="00C079A4"/>
    <w:rsid w:val="00C10316"/>
    <w:rsid w:val="00C13244"/>
    <w:rsid w:val="00C15137"/>
    <w:rsid w:val="00C1571D"/>
    <w:rsid w:val="00C16DC7"/>
    <w:rsid w:val="00C177C2"/>
    <w:rsid w:val="00C234B1"/>
    <w:rsid w:val="00C24D7D"/>
    <w:rsid w:val="00C25960"/>
    <w:rsid w:val="00C26278"/>
    <w:rsid w:val="00C26B5A"/>
    <w:rsid w:val="00C26D85"/>
    <w:rsid w:val="00C30D9F"/>
    <w:rsid w:val="00C31351"/>
    <w:rsid w:val="00C32D2B"/>
    <w:rsid w:val="00C36E11"/>
    <w:rsid w:val="00C40EE2"/>
    <w:rsid w:val="00C4543C"/>
    <w:rsid w:val="00C457F0"/>
    <w:rsid w:val="00C47E71"/>
    <w:rsid w:val="00C52E02"/>
    <w:rsid w:val="00C540E5"/>
    <w:rsid w:val="00C541B3"/>
    <w:rsid w:val="00C55CE8"/>
    <w:rsid w:val="00C5608D"/>
    <w:rsid w:val="00C6017B"/>
    <w:rsid w:val="00C611DD"/>
    <w:rsid w:val="00C61998"/>
    <w:rsid w:val="00C61E43"/>
    <w:rsid w:val="00C61F81"/>
    <w:rsid w:val="00C656F0"/>
    <w:rsid w:val="00C67DD0"/>
    <w:rsid w:val="00C709EB"/>
    <w:rsid w:val="00C7250C"/>
    <w:rsid w:val="00C73230"/>
    <w:rsid w:val="00C74048"/>
    <w:rsid w:val="00C77564"/>
    <w:rsid w:val="00C82F13"/>
    <w:rsid w:val="00C83399"/>
    <w:rsid w:val="00C8348B"/>
    <w:rsid w:val="00C84F91"/>
    <w:rsid w:val="00C878D1"/>
    <w:rsid w:val="00C912F6"/>
    <w:rsid w:val="00C9139A"/>
    <w:rsid w:val="00C919F5"/>
    <w:rsid w:val="00C925A9"/>
    <w:rsid w:val="00C94C32"/>
    <w:rsid w:val="00C96D34"/>
    <w:rsid w:val="00CA064C"/>
    <w:rsid w:val="00CA151D"/>
    <w:rsid w:val="00CA39D0"/>
    <w:rsid w:val="00CA3AD7"/>
    <w:rsid w:val="00CA4E2C"/>
    <w:rsid w:val="00CA56C9"/>
    <w:rsid w:val="00CB0426"/>
    <w:rsid w:val="00CB0802"/>
    <w:rsid w:val="00CB134C"/>
    <w:rsid w:val="00CB6E86"/>
    <w:rsid w:val="00CC184D"/>
    <w:rsid w:val="00CC1A1F"/>
    <w:rsid w:val="00CC346A"/>
    <w:rsid w:val="00CC39B7"/>
    <w:rsid w:val="00CC4E86"/>
    <w:rsid w:val="00CD101D"/>
    <w:rsid w:val="00CD165C"/>
    <w:rsid w:val="00CD351C"/>
    <w:rsid w:val="00CD4AAB"/>
    <w:rsid w:val="00CD4E9A"/>
    <w:rsid w:val="00CD50FD"/>
    <w:rsid w:val="00CD6796"/>
    <w:rsid w:val="00CD6CA6"/>
    <w:rsid w:val="00CD75F5"/>
    <w:rsid w:val="00CE0D35"/>
    <w:rsid w:val="00CE1858"/>
    <w:rsid w:val="00CE1A19"/>
    <w:rsid w:val="00CE1D4F"/>
    <w:rsid w:val="00CE4FDB"/>
    <w:rsid w:val="00CE6F79"/>
    <w:rsid w:val="00CF186B"/>
    <w:rsid w:val="00CF4894"/>
    <w:rsid w:val="00CF4A57"/>
    <w:rsid w:val="00CF521E"/>
    <w:rsid w:val="00CF5260"/>
    <w:rsid w:val="00CF556D"/>
    <w:rsid w:val="00D00479"/>
    <w:rsid w:val="00D00866"/>
    <w:rsid w:val="00D00C07"/>
    <w:rsid w:val="00D0375F"/>
    <w:rsid w:val="00D05E78"/>
    <w:rsid w:val="00D06186"/>
    <w:rsid w:val="00D06809"/>
    <w:rsid w:val="00D0777F"/>
    <w:rsid w:val="00D11C2B"/>
    <w:rsid w:val="00D123C2"/>
    <w:rsid w:val="00D12594"/>
    <w:rsid w:val="00D12659"/>
    <w:rsid w:val="00D136D3"/>
    <w:rsid w:val="00D143E4"/>
    <w:rsid w:val="00D148F8"/>
    <w:rsid w:val="00D1497D"/>
    <w:rsid w:val="00D14A72"/>
    <w:rsid w:val="00D152CE"/>
    <w:rsid w:val="00D172D5"/>
    <w:rsid w:val="00D17CF7"/>
    <w:rsid w:val="00D2203C"/>
    <w:rsid w:val="00D225E4"/>
    <w:rsid w:val="00D23685"/>
    <w:rsid w:val="00D25312"/>
    <w:rsid w:val="00D2558F"/>
    <w:rsid w:val="00D26B38"/>
    <w:rsid w:val="00D276B5"/>
    <w:rsid w:val="00D27872"/>
    <w:rsid w:val="00D32447"/>
    <w:rsid w:val="00D32BAB"/>
    <w:rsid w:val="00D358F6"/>
    <w:rsid w:val="00D43AD3"/>
    <w:rsid w:val="00D44C16"/>
    <w:rsid w:val="00D45261"/>
    <w:rsid w:val="00D452FC"/>
    <w:rsid w:val="00D4651D"/>
    <w:rsid w:val="00D467FB"/>
    <w:rsid w:val="00D474A0"/>
    <w:rsid w:val="00D476DA"/>
    <w:rsid w:val="00D47AE2"/>
    <w:rsid w:val="00D50006"/>
    <w:rsid w:val="00D50055"/>
    <w:rsid w:val="00D54C7C"/>
    <w:rsid w:val="00D562C6"/>
    <w:rsid w:val="00D564D9"/>
    <w:rsid w:val="00D57083"/>
    <w:rsid w:val="00D61E13"/>
    <w:rsid w:val="00D62EFB"/>
    <w:rsid w:val="00D63001"/>
    <w:rsid w:val="00D65955"/>
    <w:rsid w:val="00D67D6E"/>
    <w:rsid w:val="00D67F39"/>
    <w:rsid w:val="00D70923"/>
    <w:rsid w:val="00D72580"/>
    <w:rsid w:val="00D748B8"/>
    <w:rsid w:val="00D75081"/>
    <w:rsid w:val="00D76295"/>
    <w:rsid w:val="00D77BDF"/>
    <w:rsid w:val="00D80049"/>
    <w:rsid w:val="00D803BD"/>
    <w:rsid w:val="00D80549"/>
    <w:rsid w:val="00D80FAF"/>
    <w:rsid w:val="00D83B4D"/>
    <w:rsid w:val="00D84B37"/>
    <w:rsid w:val="00D86799"/>
    <w:rsid w:val="00D870AD"/>
    <w:rsid w:val="00D87360"/>
    <w:rsid w:val="00D873AC"/>
    <w:rsid w:val="00D8750E"/>
    <w:rsid w:val="00D87F19"/>
    <w:rsid w:val="00D92E07"/>
    <w:rsid w:val="00D957E7"/>
    <w:rsid w:val="00D96EB2"/>
    <w:rsid w:val="00D970BD"/>
    <w:rsid w:val="00D97655"/>
    <w:rsid w:val="00D976E7"/>
    <w:rsid w:val="00D97EEB"/>
    <w:rsid w:val="00DA00E9"/>
    <w:rsid w:val="00DA031A"/>
    <w:rsid w:val="00DA0490"/>
    <w:rsid w:val="00DA512E"/>
    <w:rsid w:val="00DA532E"/>
    <w:rsid w:val="00DA65DE"/>
    <w:rsid w:val="00DA6926"/>
    <w:rsid w:val="00DA6CEB"/>
    <w:rsid w:val="00DA70E4"/>
    <w:rsid w:val="00DB0861"/>
    <w:rsid w:val="00DB0D11"/>
    <w:rsid w:val="00DB0D85"/>
    <w:rsid w:val="00DB2B5E"/>
    <w:rsid w:val="00DB619D"/>
    <w:rsid w:val="00DC1835"/>
    <w:rsid w:val="00DC1E96"/>
    <w:rsid w:val="00DC2179"/>
    <w:rsid w:val="00DC3AD6"/>
    <w:rsid w:val="00DC5144"/>
    <w:rsid w:val="00DC5FAE"/>
    <w:rsid w:val="00DC7619"/>
    <w:rsid w:val="00DD2901"/>
    <w:rsid w:val="00DD561C"/>
    <w:rsid w:val="00DE0852"/>
    <w:rsid w:val="00DE1B8A"/>
    <w:rsid w:val="00DE39FE"/>
    <w:rsid w:val="00DE4E57"/>
    <w:rsid w:val="00DE53A7"/>
    <w:rsid w:val="00DF0496"/>
    <w:rsid w:val="00DF11F3"/>
    <w:rsid w:val="00DF19B8"/>
    <w:rsid w:val="00DF1D69"/>
    <w:rsid w:val="00DF2464"/>
    <w:rsid w:val="00DF412B"/>
    <w:rsid w:val="00DF5E04"/>
    <w:rsid w:val="00DF6C10"/>
    <w:rsid w:val="00DF6CBF"/>
    <w:rsid w:val="00E0062A"/>
    <w:rsid w:val="00E00DB9"/>
    <w:rsid w:val="00E02B5E"/>
    <w:rsid w:val="00E033E0"/>
    <w:rsid w:val="00E03BCC"/>
    <w:rsid w:val="00E05DE8"/>
    <w:rsid w:val="00E060AD"/>
    <w:rsid w:val="00E07BFE"/>
    <w:rsid w:val="00E10B60"/>
    <w:rsid w:val="00E11307"/>
    <w:rsid w:val="00E127DC"/>
    <w:rsid w:val="00E1454F"/>
    <w:rsid w:val="00E154B4"/>
    <w:rsid w:val="00E2112F"/>
    <w:rsid w:val="00E226FB"/>
    <w:rsid w:val="00E23F2B"/>
    <w:rsid w:val="00E24445"/>
    <w:rsid w:val="00E25562"/>
    <w:rsid w:val="00E30AB4"/>
    <w:rsid w:val="00E31D05"/>
    <w:rsid w:val="00E333BD"/>
    <w:rsid w:val="00E3556B"/>
    <w:rsid w:val="00E35C97"/>
    <w:rsid w:val="00E35E14"/>
    <w:rsid w:val="00E3636D"/>
    <w:rsid w:val="00E40555"/>
    <w:rsid w:val="00E405CA"/>
    <w:rsid w:val="00E407D3"/>
    <w:rsid w:val="00E41372"/>
    <w:rsid w:val="00E424E9"/>
    <w:rsid w:val="00E44F6A"/>
    <w:rsid w:val="00E47ED0"/>
    <w:rsid w:val="00E512C3"/>
    <w:rsid w:val="00E516A3"/>
    <w:rsid w:val="00E521FA"/>
    <w:rsid w:val="00E53E9E"/>
    <w:rsid w:val="00E5585C"/>
    <w:rsid w:val="00E56A31"/>
    <w:rsid w:val="00E607A5"/>
    <w:rsid w:val="00E61862"/>
    <w:rsid w:val="00E638D2"/>
    <w:rsid w:val="00E63EBC"/>
    <w:rsid w:val="00E67CEB"/>
    <w:rsid w:val="00E67F77"/>
    <w:rsid w:val="00E70281"/>
    <w:rsid w:val="00E72E4B"/>
    <w:rsid w:val="00E75535"/>
    <w:rsid w:val="00E76F4B"/>
    <w:rsid w:val="00E771F2"/>
    <w:rsid w:val="00E778D2"/>
    <w:rsid w:val="00E85255"/>
    <w:rsid w:val="00E93867"/>
    <w:rsid w:val="00E9599C"/>
    <w:rsid w:val="00E95E13"/>
    <w:rsid w:val="00E969BD"/>
    <w:rsid w:val="00EA0273"/>
    <w:rsid w:val="00EA1291"/>
    <w:rsid w:val="00EA2ED0"/>
    <w:rsid w:val="00EA407A"/>
    <w:rsid w:val="00EA6DE1"/>
    <w:rsid w:val="00EB3FD5"/>
    <w:rsid w:val="00EB6C73"/>
    <w:rsid w:val="00EB704F"/>
    <w:rsid w:val="00EB7BBA"/>
    <w:rsid w:val="00EC09B6"/>
    <w:rsid w:val="00EC0E30"/>
    <w:rsid w:val="00EC1019"/>
    <w:rsid w:val="00EC136E"/>
    <w:rsid w:val="00EC1F5F"/>
    <w:rsid w:val="00EC33EB"/>
    <w:rsid w:val="00EC3FE2"/>
    <w:rsid w:val="00EC46E0"/>
    <w:rsid w:val="00EC552F"/>
    <w:rsid w:val="00EC6003"/>
    <w:rsid w:val="00EC6AA6"/>
    <w:rsid w:val="00EC7B58"/>
    <w:rsid w:val="00EC7C1A"/>
    <w:rsid w:val="00EC7FAF"/>
    <w:rsid w:val="00ED070A"/>
    <w:rsid w:val="00ED0A7F"/>
    <w:rsid w:val="00ED0DD5"/>
    <w:rsid w:val="00ED2B3A"/>
    <w:rsid w:val="00ED38F2"/>
    <w:rsid w:val="00ED48BC"/>
    <w:rsid w:val="00ED6D46"/>
    <w:rsid w:val="00ED7AEA"/>
    <w:rsid w:val="00EE1976"/>
    <w:rsid w:val="00EE3D8F"/>
    <w:rsid w:val="00EE573C"/>
    <w:rsid w:val="00EE6BA1"/>
    <w:rsid w:val="00EE7446"/>
    <w:rsid w:val="00EF21E7"/>
    <w:rsid w:val="00EF5B8A"/>
    <w:rsid w:val="00EF749E"/>
    <w:rsid w:val="00EF75AC"/>
    <w:rsid w:val="00F006A2"/>
    <w:rsid w:val="00F00765"/>
    <w:rsid w:val="00F027EA"/>
    <w:rsid w:val="00F04E99"/>
    <w:rsid w:val="00F078A8"/>
    <w:rsid w:val="00F11779"/>
    <w:rsid w:val="00F12059"/>
    <w:rsid w:val="00F12E13"/>
    <w:rsid w:val="00F1594A"/>
    <w:rsid w:val="00F15C81"/>
    <w:rsid w:val="00F20615"/>
    <w:rsid w:val="00F22723"/>
    <w:rsid w:val="00F23C19"/>
    <w:rsid w:val="00F25FBD"/>
    <w:rsid w:val="00F308D8"/>
    <w:rsid w:val="00F30D6A"/>
    <w:rsid w:val="00F30F8E"/>
    <w:rsid w:val="00F325F0"/>
    <w:rsid w:val="00F33322"/>
    <w:rsid w:val="00F342A2"/>
    <w:rsid w:val="00F34333"/>
    <w:rsid w:val="00F35191"/>
    <w:rsid w:val="00F37681"/>
    <w:rsid w:val="00F379C0"/>
    <w:rsid w:val="00F400FF"/>
    <w:rsid w:val="00F45DBD"/>
    <w:rsid w:val="00F53E7C"/>
    <w:rsid w:val="00F55A96"/>
    <w:rsid w:val="00F55D7B"/>
    <w:rsid w:val="00F56F15"/>
    <w:rsid w:val="00F578FE"/>
    <w:rsid w:val="00F60E7B"/>
    <w:rsid w:val="00F62A33"/>
    <w:rsid w:val="00F64FE4"/>
    <w:rsid w:val="00F6546E"/>
    <w:rsid w:val="00F658D8"/>
    <w:rsid w:val="00F70E59"/>
    <w:rsid w:val="00F71FBD"/>
    <w:rsid w:val="00F73D04"/>
    <w:rsid w:val="00F741F8"/>
    <w:rsid w:val="00F80104"/>
    <w:rsid w:val="00F811C6"/>
    <w:rsid w:val="00F814EA"/>
    <w:rsid w:val="00F821A3"/>
    <w:rsid w:val="00F82824"/>
    <w:rsid w:val="00F828AF"/>
    <w:rsid w:val="00F82B6D"/>
    <w:rsid w:val="00F82D5D"/>
    <w:rsid w:val="00F83167"/>
    <w:rsid w:val="00F84519"/>
    <w:rsid w:val="00F923AD"/>
    <w:rsid w:val="00F94391"/>
    <w:rsid w:val="00F958FD"/>
    <w:rsid w:val="00F96EE9"/>
    <w:rsid w:val="00FA0670"/>
    <w:rsid w:val="00FA1DDC"/>
    <w:rsid w:val="00FA3147"/>
    <w:rsid w:val="00FA4499"/>
    <w:rsid w:val="00FB02C1"/>
    <w:rsid w:val="00FB576C"/>
    <w:rsid w:val="00FB57E1"/>
    <w:rsid w:val="00FB597F"/>
    <w:rsid w:val="00FB7BF9"/>
    <w:rsid w:val="00FC121E"/>
    <w:rsid w:val="00FC291F"/>
    <w:rsid w:val="00FC48BC"/>
    <w:rsid w:val="00FC5BF8"/>
    <w:rsid w:val="00FC6841"/>
    <w:rsid w:val="00FC6877"/>
    <w:rsid w:val="00FC6AC1"/>
    <w:rsid w:val="00FD1D76"/>
    <w:rsid w:val="00FD4C03"/>
    <w:rsid w:val="00FD50DA"/>
    <w:rsid w:val="00FD6FFE"/>
    <w:rsid w:val="00FD7231"/>
    <w:rsid w:val="00FE0254"/>
    <w:rsid w:val="00FE47DA"/>
    <w:rsid w:val="00FE5052"/>
    <w:rsid w:val="00FE72C2"/>
    <w:rsid w:val="00FE7D92"/>
    <w:rsid w:val="00FF0E9F"/>
    <w:rsid w:val="00FF2449"/>
    <w:rsid w:val="00FF2A16"/>
    <w:rsid w:val="00FF2ACA"/>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4654"/>
    <w:rPr>
      <w:rFonts w:ascii="Times New Roman" w:eastAsia="Times New Roman" w:hAnsi="Times New Roman" w:cs="Times New Roman"/>
      <w:lang w:val="lt-LT"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uiPriority w:val="34"/>
    <w:qFormat/>
    <w:rsid w:val="001214E1"/>
    <w:pPr>
      <w:spacing w:after="200" w:line="276" w:lineRule="auto"/>
      <w:ind w:left="1296"/>
    </w:pPr>
    <w:rPr>
      <w:rFonts w:ascii="Calibri" w:eastAsia="Calibri" w:hAnsi="Calibri"/>
      <w:sz w:val="22"/>
      <w:szCs w:val="22"/>
      <w:lang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eastAsia="en-US"/>
    </w:rPr>
  </w:style>
  <w:style w:type="character" w:customStyle="1" w:styleId="AntratsDiagrama">
    <w:name w:val="Antraštės Diagrama"/>
    <w:basedOn w:val="Numatytasispastraiposriftas"/>
    <w:link w:val="Antrats"/>
    <w:uiPriority w:val="99"/>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paragraph" w:customStyle="1" w:styleId="Pagrindinistekstas1">
    <w:name w:val="Pagrindinis tekstas1"/>
    <w:basedOn w:val="prastasis"/>
    <w:uiPriority w:val="99"/>
    <w:rsid w:val="00E5585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FontStyle13">
    <w:name w:val="Font Style13"/>
    <w:basedOn w:val="Numatytasispastraiposriftas"/>
    <w:rsid w:val="00A245EE"/>
    <w:rPr>
      <w:rFonts w:ascii="Times New Roman" w:hAnsi="Times New Roman" w:cs="Times New Roman"/>
      <w:spacing w:val="10"/>
      <w:sz w:val="20"/>
      <w:szCs w:val="20"/>
    </w:rPr>
  </w:style>
  <w:style w:type="paragraph" w:customStyle="1" w:styleId="CharChar">
    <w:name w:val="Char Char"/>
    <w:basedOn w:val="prastasis"/>
    <w:rsid w:val="00B251B4"/>
    <w:pPr>
      <w:spacing w:after="160" w:line="240" w:lineRule="exact"/>
    </w:pPr>
    <w:rPr>
      <w:rFonts w:ascii="Tahoma" w:hAnsi="Tahoma"/>
      <w:sz w:val="20"/>
      <w:szCs w:val="20"/>
      <w:lang w:val="en-US" w:eastAsia="en-US"/>
    </w:rPr>
  </w:style>
  <w:style w:type="table" w:customStyle="1" w:styleId="Lentelstinklelis2">
    <w:name w:val="Lentelės tinklelis2"/>
    <w:basedOn w:val="prastojilentel"/>
    <w:next w:val="Lentelstinklelis"/>
    <w:uiPriority w:val="39"/>
    <w:rsid w:val="00A64654"/>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0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8656734">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6438A-1A7F-448A-9E40-BF4CCADC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32</Pages>
  <Words>36326</Words>
  <Characters>20706</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Aušra Margevičienė</cp:lastModifiedBy>
  <cp:revision>10</cp:revision>
  <cp:lastPrinted>2021-07-19T07:28:00Z</cp:lastPrinted>
  <dcterms:created xsi:type="dcterms:W3CDTF">2026-03-17T11:26:00Z</dcterms:created>
  <dcterms:modified xsi:type="dcterms:W3CDTF">2026-03-27T11:03:00Z</dcterms:modified>
</cp:coreProperties>
</file>