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6D68" w14:textId="77777777" w:rsidR="00F40C45" w:rsidRPr="00155C31" w:rsidRDefault="00F40C45" w:rsidP="00F40C45">
      <w:pPr>
        <w:suppressAutoHyphens/>
        <w:snapToGrid w:val="0"/>
        <w:spacing w:after="120"/>
        <w:jc w:val="center"/>
        <w:rPr>
          <w:caps/>
          <w:szCs w:val="24"/>
          <w:lang w:eastAsia="ar-SA"/>
        </w:rPr>
      </w:pPr>
      <w:bookmarkStart w:id="0" w:name="_Hlk531858734"/>
      <w:r w:rsidRPr="00155C31">
        <w:rPr>
          <w:noProof/>
          <w:szCs w:val="24"/>
          <w:lang w:eastAsia="lt-LT"/>
        </w:rPr>
        <w:drawing>
          <wp:inline distT="0" distB="0" distL="0" distR="0" wp14:anchorId="5B726BF0" wp14:editId="4FA3AAD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A8B1A28" w14:textId="77777777" w:rsidR="00F40C45" w:rsidRPr="00F37D74" w:rsidRDefault="00F40C45" w:rsidP="00F40C45">
      <w:pPr>
        <w:suppressAutoHyphens/>
        <w:jc w:val="center"/>
        <w:rPr>
          <w:b/>
          <w:caps/>
          <w:sz w:val="28"/>
          <w:szCs w:val="28"/>
          <w:lang w:eastAsia="ar-SA"/>
        </w:rPr>
      </w:pPr>
      <w:r w:rsidRPr="00F37D74">
        <w:rPr>
          <w:b/>
          <w:caps/>
          <w:sz w:val="28"/>
          <w:szCs w:val="28"/>
          <w:lang w:eastAsia="ar-SA"/>
        </w:rPr>
        <w:t>Kretingos rajono savivaldybės administracijos direktorius</w:t>
      </w:r>
    </w:p>
    <w:p w14:paraId="65772F2B" w14:textId="77777777" w:rsidR="00F40C45" w:rsidRDefault="00F40C45" w:rsidP="00D544F3">
      <w:pPr>
        <w:rPr>
          <w:caps/>
          <w:szCs w:val="24"/>
        </w:rPr>
      </w:pPr>
    </w:p>
    <w:p w14:paraId="3331DE92" w14:textId="77777777" w:rsidR="00A42138" w:rsidRPr="00155C31" w:rsidRDefault="00A42138" w:rsidP="00D544F3">
      <w:pPr>
        <w:rPr>
          <w:caps/>
          <w:szCs w:val="24"/>
        </w:rPr>
      </w:pPr>
    </w:p>
    <w:p w14:paraId="28597F21" w14:textId="77777777" w:rsidR="00F40C45" w:rsidRPr="00155C31" w:rsidRDefault="00F40C45" w:rsidP="00F40C45">
      <w:pPr>
        <w:jc w:val="center"/>
        <w:rPr>
          <w:b/>
          <w:szCs w:val="24"/>
        </w:rPr>
      </w:pPr>
      <w:r w:rsidRPr="00155C31">
        <w:rPr>
          <w:b/>
          <w:szCs w:val="24"/>
        </w:rPr>
        <w:t>ĮSAKYMAS</w:t>
      </w:r>
    </w:p>
    <w:p w14:paraId="64C1861F" w14:textId="5C882319" w:rsidR="00120046" w:rsidRPr="00155C31" w:rsidRDefault="00B80F5E" w:rsidP="00906ED8">
      <w:pPr>
        <w:jc w:val="center"/>
        <w:rPr>
          <w:b/>
          <w:bCs/>
          <w:szCs w:val="24"/>
          <w:lang w:eastAsia="ar-SA"/>
        </w:rPr>
      </w:pPr>
      <w:r w:rsidRPr="00155C31">
        <w:rPr>
          <w:b/>
          <w:szCs w:val="24"/>
        </w:rPr>
        <w:t xml:space="preserve">DĖL </w:t>
      </w:r>
      <w:r w:rsidR="00155C31" w:rsidRPr="00155C31">
        <w:rPr>
          <w:b/>
          <w:bCs/>
          <w:color w:val="000000"/>
          <w:szCs w:val="24"/>
          <w:lang w:eastAsia="lt-LT" w:bidi="lt-LT"/>
        </w:rPr>
        <w:t>KOMISIJŲ SUDARYMO</w:t>
      </w:r>
    </w:p>
    <w:p w14:paraId="16B32DDB" w14:textId="77777777" w:rsidR="00A32593" w:rsidRPr="00155C31" w:rsidRDefault="00A32593" w:rsidP="00D544F3">
      <w:pPr>
        <w:rPr>
          <w:szCs w:val="24"/>
        </w:rPr>
      </w:pPr>
    </w:p>
    <w:p w14:paraId="72F2DC4F" w14:textId="6A5C6C5D" w:rsidR="00A32593" w:rsidRPr="00155C31" w:rsidRDefault="00F40C45" w:rsidP="00621A3A">
      <w:pPr>
        <w:spacing w:line="252" w:lineRule="auto"/>
        <w:jc w:val="center"/>
        <w:rPr>
          <w:szCs w:val="24"/>
        </w:rPr>
      </w:pPr>
      <w:r w:rsidRPr="00155C31">
        <w:rPr>
          <w:szCs w:val="24"/>
        </w:rPr>
        <w:t>20</w:t>
      </w:r>
      <w:r w:rsidR="00721CAD" w:rsidRPr="00155C31">
        <w:rPr>
          <w:szCs w:val="24"/>
        </w:rPr>
        <w:t>2</w:t>
      </w:r>
      <w:r w:rsidR="00155C31" w:rsidRPr="00155C31">
        <w:rPr>
          <w:szCs w:val="24"/>
        </w:rPr>
        <w:t>5</w:t>
      </w:r>
      <w:r w:rsidR="00F3292D" w:rsidRPr="00155C31">
        <w:rPr>
          <w:szCs w:val="24"/>
        </w:rPr>
        <w:t xml:space="preserve"> m.</w:t>
      </w:r>
      <w:r w:rsidR="0097477F" w:rsidRPr="00155C31">
        <w:rPr>
          <w:szCs w:val="24"/>
        </w:rPr>
        <w:t xml:space="preserve"> </w:t>
      </w:r>
      <w:r w:rsidR="00155C31" w:rsidRPr="00155C31">
        <w:rPr>
          <w:szCs w:val="24"/>
        </w:rPr>
        <w:t>balandž</w:t>
      </w:r>
      <w:r w:rsidR="00120046" w:rsidRPr="00155C31">
        <w:rPr>
          <w:szCs w:val="24"/>
        </w:rPr>
        <w:t>i</w:t>
      </w:r>
      <w:r w:rsidR="00D978C4" w:rsidRPr="00155C31">
        <w:rPr>
          <w:szCs w:val="24"/>
        </w:rPr>
        <w:t xml:space="preserve">o    </w:t>
      </w:r>
      <w:r w:rsidRPr="00155C31">
        <w:rPr>
          <w:szCs w:val="24"/>
        </w:rPr>
        <w:t xml:space="preserve">d. Nr. </w:t>
      </w:r>
      <w:r w:rsidR="00D03F77" w:rsidRPr="00155C31">
        <w:rPr>
          <w:szCs w:val="24"/>
        </w:rPr>
        <w:t>A1-</w:t>
      </w:r>
    </w:p>
    <w:p w14:paraId="69FAB3EA" w14:textId="77777777" w:rsidR="00F40C45" w:rsidRPr="00155C31" w:rsidRDefault="00F40C45" w:rsidP="00621A3A">
      <w:pPr>
        <w:spacing w:line="252" w:lineRule="auto"/>
        <w:jc w:val="center"/>
        <w:rPr>
          <w:szCs w:val="24"/>
        </w:rPr>
      </w:pPr>
      <w:r w:rsidRPr="00155C31">
        <w:rPr>
          <w:szCs w:val="24"/>
        </w:rPr>
        <w:t>Kretinga</w:t>
      </w:r>
    </w:p>
    <w:p w14:paraId="51D50387" w14:textId="77777777" w:rsidR="00F40C45" w:rsidRDefault="00F40C45" w:rsidP="00621A3A">
      <w:pPr>
        <w:spacing w:line="252" w:lineRule="auto"/>
        <w:jc w:val="both"/>
        <w:rPr>
          <w:szCs w:val="24"/>
        </w:rPr>
      </w:pPr>
    </w:p>
    <w:p w14:paraId="7EF795F1" w14:textId="3FA7ACF4" w:rsidR="00155C31" w:rsidRPr="00A42138" w:rsidRDefault="00155C31" w:rsidP="00A42138">
      <w:pPr>
        <w:pStyle w:val="Pagrindinistekstas"/>
        <w:ind w:firstLine="720"/>
        <w:rPr>
          <w:rFonts w:ascii="Times New Roman" w:hAnsi="Times New Roman"/>
          <w:color w:val="000000"/>
          <w:lang w:bidi="lt-LT"/>
        </w:rPr>
      </w:pPr>
      <w:r w:rsidRPr="00155C31">
        <w:rPr>
          <w:rFonts w:ascii="Times New Roman" w:hAnsi="Times New Roman"/>
          <w:color w:val="000000"/>
          <w:szCs w:val="24"/>
          <w:lang w:bidi="lt-LT"/>
        </w:rPr>
        <w:t xml:space="preserve">Vadovaudamasi Lietuvos Respublikos vietos savivaldos įstatymo </w:t>
      </w:r>
      <w:r w:rsidR="00C4005E">
        <w:rPr>
          <w:rFonts w:ascii="Times New Roman" w:hAnsi="Times New Roman"/>
          <w:color w:val="000000"/>
          <w:szCs w:val="24"/>
          <w:lang w:bidi="lt-LT"/>
        </w:rPr>
        <w:t>33</w:t>
      </w:r>
      <w:r w:rsidRPr="00155C31">
        <w:rPr>
          <w:rFonts w:ascii="Times New Roman" w:hAnsi="Times New Roman"/>
          <w:color w:val="000000"/>
          <w:szCs w:val="24"/>
          <w:lang w:bidi="lt-LT"/>
        </w:rPr>
        <w:t xml:space="preserve"> straipsnio </w:t>
      </w:r>
      <w:r w:rsidR="00C4005E">
        <w:rPr>
          <w:rFonts w:ascii="Times New Roman" w:hAnsi="Times New Roman"/>
          <w:color w:val="000000"/>
          <w:szCs w:val="24"/>
          <w:lang w:bidi="lt-LT"/>
        </w:rPr>
        <w:t>3</w:t>
      </w:r>
      <w:r w:rsidRPr="00155C31">
        <w:rPr>
          <w:rFonts w:ascii="Times New Roman" w:hAnsi="Times New Roman"/>
          <w:color w:val="000000"/>
          <w:szCs w:val="24"/>
          <w:lang w:bidi="lt-LT"/>
        </w:rPr>
        <w:t xml:space="preserve"> dali</w:t>
      </w:r>
      <w:r w:rsidR="00C4005E">
        <w:rPr>
          <w:rFonts w:ascii="Times New Roman" w:hAnsi="Times New Roman"/>
          <w:color w:val="000000"/>
          <w:szCs w:val="24"/>
          <w:lang w:bidi="lt-LT"/>
        </w:rPr>
        <w:t>e</w:t>
      </w:r>
      <w:r w:rsidRPr="00155C31">
        <w:rPr>
          <w:rFonts w:ascii="Times New Roman" w:hAnsi="Times New Roman"/>
          <w:color w:val="000000"/>
          <w:szCs w:val="24"/>
          <w:lang w:bidi="lt-LT"/>
        </w:rPr>
        <w:t>s</w:t>
      </w:r>
      <w:r w:rsidR="00C4005E">
        <w:rPr>
          <w:rFonts w:ascii="Times New Roman" w:hAnsi="Times New Roman"/>
          <w:color w:val="000000"/>
          <w:szCs w:val="24"/>
          <w:lang w:bidi="lt-LT"/>
        </w:rPr>
        <w:t xml:space="preserve"> 3 punktu</w:t>
      </w:r>
      <w:r w:rsidRPr="00155C31">
        <w:rPr>
          <w:rFonts w:ascii="Times New Roman" w:hAnsi="Times New Roman"/>
          <w:color w:val="000000"/>
          <w:szCs w:val="24"/>
          <w:lang w:bidi="lt-LT"/>
        </w:rPr>
        <w:t xml:space="preserve">, </w:t>
      </w:r>
      <w:r w:rsidR="00C4005E">
        <w:rPr>
          <w:rFonts w:ascii="Times New Roman" w:hAnsi="Times New Roman"/>
          <w:color w:val="000000"/>
          <w:szCs w:val="24"/>
          <w:lang w:bidi="lt-LT"/>
        </w:rPr>
        <w:t>34</w:t>
      </w:r>
      <w:r w:rsidRPr="00155C31">
        <w:rPr>
          <w:rFonts w:ascii="Times New Roman" w:hAnsi="Times New Roman"/>
          <w:color w:val="000000"/>
          <w:szCs w:val="24"/>
          <w:lang w:bidi="lt-LT"/>
        </w:rPr>
        <w:t xml:space="preserve"> straipsnio </w:t>
      </w:r>
      <w:r w:rsidR="00C4005E">
        <w:rPr>
          <w:rFonts w:ascii="Times New Roman" w:hAnsi="Times New Roman"/>
          <w:color w:val="000000"/>
          <w:szCs w:val="24"/>
          <w:lang w:bidi="lt-LT"/>
        </w:rPr>
        <w:t>1</w:t>
      </w:r>
      <w:r w:rsidRPr="00155C31">
        <w:rPr>
          <w:rFonts w:ascii="Times New Roman" w:hAnsi="Times New Roman"/>
          <w:color w:val="000000"/>
          <w:szCs w:val="24"/>
          <w:lang w:bidi="lt-LT"/>
        </w:rPr>
        <w:t xml:space="preserve"> dali</w:t>
      </w:r>
      <w:r w:rsidR="00C4005E">
        <w:rPr>
          <w:rFonts w:ascii="Times New Roman" w:hAnsi="Times New Roman"/>
          <w:color w:val="000000"/>
          <w:szCs w:val="24"/>
          <w:lang w:bidi="lt-LT"/>
        </w:rPr>
        <w:t>mi ir 6 dalies 2 punktu</w:t>
      </w:r>
      <w:r w:rsidRPr="00155C31">
        <w:rPr>
          <w:rFonts w:ascii="Times New Roman" w:hAnsi="Times New Roman"/>
          <w:color w:val="000000"/>
          <w:szCs w:val="24"/>
          <w:lang w:bidi="lt-LT"/>
        </w:rPr>
        <w:t xml:space="preserve"> ir Lietuvos Respublikos Vyriausybės 2001 m. spalio 19 d. nutarim</w:t>
      </w:r>
      <w:r w:rsidR="00C61DF3">
        <w:rPr>
          <w:rFonts w:ascii="Times New Roman" w:hAnsi="Times New Roman"/>
          <w:color w:val="000000"/>
          <w:szCs w:val="24"/>
          <w:lang w:bidi="lt-LT"/>
        </w:rPr>
        <w:t>o</w:t>
      </w:r>
      <w:r w:rsidRPr="00155C31">
        <w:rPr>
          <w:rFonts w:ascii="Times New Roman" w:hAnsi="Times New Roman"/>
          <w:color w:val="000000"/>
          <w:szCs w:val="24"/>
          <w:lang w:bidi="lt-LT"/>
        </w:rPr>
        <w:t xml:space="preserve"> Nr. 1250 „</w:t>
      </w:r>
      <w:r w:rsidR="00A42138" w:rsidRPr="00A42138">
        <w:rPr>
          <w:rFonts w:ascii="Times New Roman" w:hAnsi="Times New Roman"/>
          <w:color w:val="000000"/>
          <w:lang w:bidi="lt-LT"/>
        </w:rPr>
        <w:t>Dėl Pripažinto nereikalingu arba netinkamu (negalimu) naudoti valstybės ir savivaldybių turto nurašymo, išardymo ir likvidavimo tvarkos aprašo patvirtinimo</w:t>
      </w:r>
      <w:r w:rsidRPr="00155C31">
        <w:rPr>
          <w:rFonts w:ascii="Times New Roman" w:hAnsi="Times New Roman"/>
          <w:color w:val="000000"/>
          <w:szCs w:val="24"/>
          <w:lang w:bidi="lt-LT"/>
        </w:rPr>
        <w:t xml:space="preserve">“ </w:t>
      </w:r>
      <w:r w:rsidR="00A42138">
        <w:rPr>
          <w:rFonts w:ascii="Times New Roman" w:hAnsi="Times New Roman"/>
          <w:color w:val="000000"/>
          <w:szCs w:val="24"/>
          <w:lang w:bidi="lt-LT"/>
        </w:rPr>
        <w:t>3</w:t>
      </w:r>
      <w:r w:rsidRPr="00155C31">
        <w:rPr>
          <w:rFonts w:ascii="Times New Roman" w:hAnsi="Times New Roman"/>
          <w:color w:val="000000"/>
          <w:szCs w:val="24"/>
          <w:lang w:bidi="lt-LT"/>
        </w:rPr>
        <w:t xml:space="preserve"> </w:t>
      </w:r>
      <w:r w:rsidR="00A42138">
        <w:rPr>
          <w:rFonts w:ascii="Times New Roman" w:hAnsi="Times New Roman"/>
          <w:color w:val="000000"/>
          <w:szCs w:val="24"/>
          <w:lang w:bidi="lt-LT"/>
        </w:rPr>
        <w:t>p</w:t>
      </w:r>
      <w:r w:rsidR="00C61DF3">
        <w:rPr>
          <w:rFonts w:ascii="Times New Roman" w:hAnsi="Times New Roman"/>
          <w:color w:val="000000"/>
          <w:szCs w:val="24"/>
          <w:lang w:bidi="lt-LT"/>
        </w:rPr>
        <w:t>unkt</w:t>
      </w:r>
      <w:r w:rsidR="00A42138">
        <w:rPr>
          <w:rFonts w:ascii="Times New Roman" w:hAnsi="Times New Roman"/>
          <w:color w:val="000000"/>
          <w:szCs w:val="24"/>
          <w:lang w:bidi="lt-LT"/>
        </w:rPr>
        <w:t>u</w:t>
      </w:r>
      <w:r w:rsidR="00F37D74">
        <w:rPr>
          <w:rFonts w:ascii="Times New Roman" w:hAnsi="Times New Roman"/>
          <w:color w:val="000000"/>
          <w:szCs w:val="24"/>
          <w:lang w:bidi="lt-LT"/>
        </w:rPr>
        <w:t>,</w:t>
      </w:r>
    </w:p>
    <w:p w14:paraId="7B4035FC" w14:textId="547A9548" w:rsidR="00155C31" w:rsidRPr="00F37D74" w:rsidRDefault="007F1A66" w:rsidP="00155C31">
      <w:pPr>
        <w:pStyle w:val="Pagrindinistekstas"/>
        <w:ind w:firstLine="720"/>
        <w:rPr>
          <w:rFonts w:ascii="Times New Roman" w:hAnsi="Times New Roman"/>
          <w:spacing w:val="40"/>
          <w:szCs w:val="24"/>
        </w:rPr>
      </w:pPr>
      <w:r>
        <w:rPr>
          <w:rFonts w:ascii="Times New Roman" w:hAnsi="Times New Roman"/>
          <w:color w:val="000000"/>
          <w:spacing w:val="40"/>
          <w:szCs w:val="24"/>
          <w:lang w:bidi="lt-LT"/>
        </w:rPr>
        <w:t>s</w:t>
      </w:r>
      <w:r w:rsidR="00155C31" w:rsidRPr="00F37D74">
        <w:rPr>
          <w:rFonts w:ascii="Times New Roman" w:hAnsi="Times New Roman"/>
          <w:color w:val="000000"/>
          <w:spacing w:val="40"/>
          <w:szCs w:val="24"/>
          <w:lang w:bidi="lt-LT"/>
        </w:rPr>
        <w:t>udarau:</w:t>
      </w:r>
    </w:p>
    <w:p w14:paraId="6963F310" w14:textId="46505C4F" w:rsidR="00155C31" w:rsidRPr="00155C31" w:rsidRDefault="00155C31" w:rsidP="00155C31">
      <w:pPr>
        <w:pStyle w:val="Pagrindinistekstas"/>
        <w:widowControl w:val="0"/>
        <w:tabs>
          <w:tab w:val="left" w:pos="1376"/>
        </w:tabs>
        <w:spacing w:line="271" w:lineRule="auto"/>
        <w:ind w:firstLine="720"/>
        <w:rPr>
          <w:rFonts w:ascii="Times New Roman" w:hAnsi="Times New Roman"/>
          <w:szCs w:val="24"/>
        </w:rPr>
      </w:pPr>
      <w:r>
        <w:rPr>
          <w:rFonts w:ascii="Times New Roman" w:hAnsi="Times New Roman"/>
          <w:color w:val="000000"/>
          <w:szCs w:val="24"/>
          <w:lang w:bidi="lt-LT"/>
        </w:rPr>
        <w:t xml:space="preserve">1. </w:t>
      </w:r>
      <w:r w:rsidRPr="00155C31">
        <w:rPr>
          <w:rFonts w:ascii="Times New Roman" w:hAnsi="Times New Roman"/>
          <w:color w:val="000000"/>
          <w:szCs w:val="24"/>
          <w:lang w:bidi="lt-LT"/>
        </w:rPr>
        <w:t>Šios sudėties nuolat veikiančią Turto pripažinimo nereikalingu arba netinkamu (negalimu) naudoti ir jo nurašymo bei likvidavimo komisiją pateikti siūlymams dėl Kretingos rajono savivaldybei nuosavybės teise priklausančio materialiojo ilgalaikio ir trumpalaikio bei nematerialiojo turto (išskyrus atsargas) ir patikėjimo teise valdomo valstybės materialiojo ilgalaikio ir trumpalaikio bei nematerialiojo turto pripažinimo nereikalingu arba netinkamu (negalimu) naudoti ir pripažintam nereikalingu arba netinkamu (negalimu) naudoti turtui nurašyti ir likviduoti:</w:t>
      </w:r>
    </w:p>
    <w:p w14:paraId="6C882EFE" w14:textId="77777777" w:rsidR="00155C31" w:rsidRPr="00155C31" w:rsidRDefault="00155C31" w:rsidP="00155C31">
      <w:pPr>
        <w:pStyle w:val="Sraopastraipa"/>
        <w:ind w:left="0" w:firstLine="720"/>
        <w:jc w:val="both"/>
        <w:rPr>
          <w:szCs w:val="24"/>
        </w:rPr>
      </w:pPr>
      <w:r w:rsidRPr="00155C31">
        <w:rPr>
          <w:szCs w:val="24"/>
        </w:rPr>
        <w:t>Vilma Preibienė – Savivaldybės administracijos direktorė, komisijos pirmininkė;</w:t>
      </w:r>
    </w:p>
    <w:p w14:paraId="3F7FAE6D" w14:textId="77777777" w:rsidR="00155C31" w:rsidRPr="00155C31" w:rsidRDefault="00155C31" w:rsidP="00155C31">
      <w:pPr>
        <w:pStyle w:val="Sraopastraipa"/>
        <w:ind w:left="0" w:firstLine="720"/>
        <w:jc w:val="both"/>
        <w:rPr>
          <w:szCs w:val="24"/>
        </w:rPr>
      </w:pPr>
      <w:r w:rsidRPr="00155C31">
        <w:rPr>
          <w:szCs w:val="24"/>
        </w:rPr>
        <w:t>Simona Baublienė – Savivaldybės administracijos Vietinio ūkio ir turto valdymo skyriaus vyr. specialistė, komisijos narys;</w:t>
      </w:r>
    </w:p>
    <w:p w14:paraId="205351A8" w14:textId="77777777" w:rsidR="00155C31" w:rsidRPr="00155C31" w:rsidRDefault="00155C31" w:rsidP="00155C31">
      <w:pPr>
        <w:pStyle w:val="Sraopastraipa"/>
        <w:ind w:left="0" w:firstLine="720"/>
        <w:jc w:val="both"/>
        <w:rPr>
          <w:szCs w:val="24"/>
        </w:rPr>
      </w:pPr>
      <w:r w:rsidRPr="00155C31">
        <w:rPr>
          <w:szCs w:val="24"/>
        </w:rPr>
        <w:t>Janina Gedvilienė – Savivaldybės administracijos Statybos skyriaus vyr. specialistė, komisijos narė;</w:t>
      </w:r>
    </w:p>
    <w:p w14:paraId="37706D81" w14:textId="77777777" w:rsidR="00155C31" w:rsidRPr="00155C31" w:rsidRDefault="00155C31" w:rsidP="00155C31">
      <w:pPr>
        <w:pStyle w:val="Sraopastraipa"/>
        <w:ind w:left="0" w:firstLine="720"/>
        <w:jc w:val="both"/>
        <w:rPr>
          <w:szCs w:val="24"/>
        </w:rPr>
      </w:pPr>
      <w:r w:rsidRPr="00155C31">
        <w:rPr>
          <w:szCs w:val="24"/>
        </w:rPr>
        <w:t>Sigutė Jazbutienė – Savivaldybės administracijos Vietinio ūkio ir turto valdymo skyriaus vedėja, komisijos narė;</w:t>
      </w:r>
    </w:p>
    <w:p w14:paraId="3841DBB2" w14:textId="77777777" w:rsidR="00155C31" w:rsidRDefault="00155C31" w:rsidP="00155C31">
      <w:pPr>
        <w:pStyle w:val="Sraopastraipa"/>
        <w:ind w:left="0" w:firstLine="720"/>
        <w:jc w:val="both"/>
        <w:rPr>
          <w:szCs w:val="24"/>
        </w:rPr>
      </w:pPr>
      <w:r w:rsidRPr="00155C31">
        <w:rPr>
          <w:szCs w:val="24"/>
        </w:rPr>
        <w:t>Renata Ambrazevičienė – Savivaldybės administracijos Vietinio ūkio ir turto valdymo skyriaus patarėja, komisijos narė;</w:t>
      </w:r>
    </w:p>
    <w:p w14:paraId="6BA2459B" w14:textId="6B124DDC" w:rsidR="00155C31" w:rsidRPr="00155C31" w:rsidRDefault="00155C31" w:rsidP="00155C31">
      <w:pPr>
        <w:pStyle w:val="Sraopastraipa"/>
        <w:ind w:left="0" w:firstLine="720"/>
        <w:jc w:val="both"/>
        <w:rPr>
          <w:szCs w:val="24"/>
        </w:rPr>
      </w:pPr>
      <w:r>
        <w:rPr>
          <w:szCs w:val="24"/>
        </w:rPr>
        <w:t>Daiva Vaikėnienė</w:t>
      </w:r>
      <w:r w:rsidRPr="006A67A5">
        <w:rPr>
          <w:szCs w:val="24"/>
        </w:rPr>
        <w:t xml:space="preserve"> – Savivaldybės administracijos </w:t>
      </w:r>
      <w:r>
        <w:rPr>
          <w:szCs w:val="24"/>
        </w:rPr>
        <w:t>Juridinio</w:t>
      </w:r>
      <w:r w:rsidRPr="006A67A5">
        <w:rPr>
          <w:szCs w:val="24"/>
        </w:rPr>
        <w:t xml:space="preserve"> skyriaus vedėj</w:t>
      </w:r>
      <w:r>
        <w:rPr>
          <w:szCs w:val="24"/>
        </w:rPr>
        <w:t>a</w:t>
      </w:r>
      <w:r w:rsidRPr="006A67A5">
        <w:rPr>
          <w:szCs w:val="24"/>
        </w:rPr>
        <w:t>,</w:t>
      </w:r>
      <w:r>
        <w:rPr>
          <w:szCs w:val="24"/>
        </w:rPr>
        <w:t xml:space="preserve"> komisijos</w:t>
      </w:r>
      <w:r w:rsidRPr="006A67A5">
        <w:rPr>
          <w:szCs w:val="24"/>
        </w:rPr>
        <w:t xml:space="preserve"> nar</w:t>
      </w:r>
      <w:r>
        <w:rPr>
          <w:szCs w:val="24"/>
        </w:rPr>
        <w:t>ė.</w:t>
      </w:r>
    </w:p>
    <w:p w14:paraId="03789D74" w14:textId="2C8DC938" w:rsidR="00155C31" w:rsidRPr="00155C31" w:rsidRDefault="00F37D74" w:rsidP="00F37D74">
      <w:pPr>
        <w:pStyle w:val="Pagrindinistekstas"/>
        <w:ind w:firstLine="720"/>
        <w:rPr>
          <w:rFonts w:ascii="Times New Roman" w:hAnsi="Times New Roman"/>
          <w:szCs w:val="24"/>
        </w:rPr>
      </w:pPr>
      <w:r>
        <w:rPr>
          <w:rFonts w:ascii="Times New Roman" w:hAnsi="Times New Roman"/>
          <w:color w:val="000000"/>
          <w:szCs w:val="24"/>
          <w:lang w:bidi="lt-LT"/>
        </w:rPr>
        <w:t xml:space="preserve">2. </w:t>
      </w:r>
      <w:r w:rsidR="00155C31" w:rsidRPr="00155C31">
        <w:rPr>
          <w:rFonts w:ascii="Times New Roman" w:hAnsi="Times New Roman"/>
          <w:color w:val="000000"/>
          <w:szCs w:val="24"/>
          <w:lang w:bidi="lt-LT"/>
        </w:rPr>
        <w:t>Šios sudėties nuolat veikiančią Atsargų nurašymo komisiją atsargoms nurašyti:</w:t>
      </w:r>
    </w:p>
    <w:p w14:paraId="7AA6CAFA" w14:textId="77777777" w:rsidR="00586DA9" w:rsidRPr="00586DA9" w:rsidRDefault="00586DA9" w:rsidP="00586DA9">
      <w:pPr>
        <w:ind w:firstLine="720"/>
        <w:jc w:val="both"/>
        <w:rPr>
          <w:bCs/>
          <w:noProof/>
          <w:szCs w:val="24"/>
        </w:rPr>
      </w:pPr>
      <w:r w:rsidRPr="00586DA9">
        <w:rPr>
          <w:bCs/>
          <w:noProof/>
          <w:szCs w:val="24"/>
        </w:rPr>
        <w:t>Laima Mikelėnienė – Savivaldybės administracijos Bendrojo skyriaus vyr. specialistė, komisijos pirmininkė;</w:t>
      </w:r>
    </w:p>
    <w:p w14:paraId="6BC5CCBB" w14:textId="5CC723E2" w:rsidR="00586DA9" w:rsidRPr="00586DA9" w:rsidRDefault="00586DA9" w:rsidP="00586DA9">
      <w:pPr>
        <w:ind w:firstLine="720"/>
        <w:jc w:val="both"/>
        <w:rPr>
          <w:bCs/>
          <w:noProof/>
          <w:szCs w:val="24"/>
        </w:rPr>
      </w:pPr>
      <w:r w:rsidRPr="00586DA9">
        <w:rPr>
          <w:noProof/>
          <w:szCs w:val="24"/>
        </w:rPr>
        <w:t>Dovilė Višinskienė</w:t>
      </w:r>
      <w:r>
        <w:rPr>
          <w:b/>
          <w:bCs/>
          <w:noProof/>
          <w:szCs w:val="24"/>
        </w:rPr>
        <w:t xml:space="preserve"> </w:t>
      </w:r>
      <w:r w:rsidRPr="00586DA9">
        <w:rPr>
          <w:bCs/>
          <w:noProof/>
          <w:szCs w:val="24"/>
        </w:rPr>
        <w:t>– Savivaldybės administracijos Kultūros ir sporto skyriaus vyr. specialistė, komisijos narė;</w:t>
      </w:r>
    </w:p>
    <w:p w14:paraId="1E4C2223" w14:textId="77777777" w:rsidR="00586DA9" w:rsidRPr="00586DA9" w:rsidRDefault="00586DA9" w:rsidP="00586DA9">
      <w:pPr>
        <w:ind w:firstLine="720"/>
        <w:jc w:val="both"/>
        <w:rPr>
          <w:bCs/>
          <w:noProof/>
          <w:szCs w:val="24"/>
        </w:rPr>
      </w:pPr>
      <w:r w:rsidRPr="00586DA9">
        <w:rPr>
          <w:bCs/>
          <w:noProof/>
          <w:szCs w:val="24"/>
        </w:rPr>
        <w:t>Vaida Bačiulienė – Savivaldybės administracijos Viešųjų pirkimų skyriaus vedėja, komisijos narė, Laimos Mikelėnienės teisėto nebuvimo darbe laikotarpiu, komisijos pirmininkė;</w:t>
      </w:r>
    </w:p>
    <w:p w14:paraId="69C66A76" w14:textId="77777777" w:rsidR="00586DA9" w:rsidRPr="00586DA9" w:rsidRDefault="00586DA9" w:rsidP="00586DA9">
      <w:pPr>
        <w:ind w:firstLine="720"/>
        <w:jc w:val="both"/>
        <w:rPr>
          <w:bCs/>
          <w:noProof/>
          <w:szCs w:val="24"/>
        </w:rPr>
      </w:pPr>
      <w:r w:rsidRPr="00586DA9">
        <w:rPr>
          <w:bCs/>
          <w:noProof/>
          <w:szCs w:val="24"/>
        </w:rPr>
        <w:t xml:space="preserve">Dalia Činkienė </w:t>
      </w:r>
      <w:bookmarkStart w:id="1" w:name="_Hlk70430056"/>
      <w:r w:rsidRPr="00586DA9">
        <w:rPr>
          <w:bCs/>
          <w:noProof/>
          <w:szCs w:val="24"/>
        </w:rPr>
        <w:t xml:space="preserve">– Savivaldybės administracijos Kultūros ir </w:t>
      </w:r>
      <w:bookmarkEnd w:id="1"/>
      <w:r w:rsidRPr="00586DA9">
        <w:rPr>
          <w:bCs/>
          <w:noProof/>
          <w:szCs w:val="24"/>
        </w:rPr>
        <w:t>sporto skyriaus vedėja, komisijos narė;</w:t>
      </w:r>
    </w:p>
    <w:p w14:paraId="7BEF1139" w14:textId="245615E6" w:rsidR="00586DA9" w:rsidRPr="00586DA9" w:rsidRDefault="00586DA9" w:rsidP="00586DA9">
      <w:pPr>
        <w:ind w:firstLine="720"/>
        <w:jc w:val="both"/>
        <w:rPr>
          <w:bCs/>
          <w:noProof/>
          <w:szCs w:val="24"/>
        </w:rPr>
      </w:pPr>
      <w:r>
        <w:rPr>
          <w:bCs/>
          <w:noProof/>
          <w:szCs w:val="24"/>
        </w:rPr>
        <w:t>Lukrecija Lengvinė</w:t>
      </w:r>
      <w:r w:rsidRPr="00586DA9">
        <w:rPr>
          <w:bCs/>
          <w:noProof/>
          <w:szCs w:val="24"/>
        </w:rPr>
        <w:t xml:space="preserve"> – Savivaldybės administracijos Strateginio planavimo ir investicijų skyriaus vedėja, komisijos narė;</w:t>
      </w:r>
    </w:p>
    <w:p w14:paraId="1D74A82D" w14:textId="77777777" w:rsidR="00586DA9" w:rsidRPr="00586DA9" w:rsidRDefault="00586DA9" w:rsidP="00586DA9">
      <w:pPr>
        <w:ind w:firstLine="720"/>
        <w:jc w:val="both"/>
        <w:rPr>
          <w:bCs/>
          <w:noProof/>
          <w:szCs w:val="24"/>
        </w:rPr>
      </w:pPr>
      <w:r w:rsidRPr="00586DA9">
        <w:rPr>
          <w:bCs/>
          <w:noProof/>
          <w:szCs w:val="24"/>
        </w:rPr>
        <w:t>Asta Pocienė – Savivaldybės administracijos Kultūros ir sporto skyriaus vedėjo pavaduotoja, komisijos narė;</w:t>
      </w:r>
    </w:p>
    <w:p w14:paraId="1F64928D" w14:textId="77777777" w:rsidR="00586DA9" w:rsidRPr="00586DA9" w:rsidRDefault="00586DA9" w:rsidP="00586DA9">
      <w:pPr>
        <w:ind w:firstLine="720"/>
        <w:jc w:val="both"/>
        <w:rPr>
          <w:bCs/>
          <w:noProof/>
          <w:szCs w:val="24"/>
        </w:rPr>
      </w:pPr>
      <w:r w:rsidRPr="00586DA9">
        <w:rPr>
          <w:bCs/>
          <w:noProof/>
          <w:szCs w:val="24"/>
        </w:rPr>
        <w:t>Rasa Stoncelytė – Savivaldybės administracijos Švietimo skyriaus specialistė, komisijos narė;</w:t>
      </w:r>
    </w:p>
    <w:p w14:paraId="7056FAA5" w14:textId="4C266765" w:rsidR="00586DA9" w:rsidRPr="00586DA9" w:rsidRDefault="00586DA9" w:rsidP="00586DA9">
      <w:pPr>
        <w:ind w:firstLine="720"/>
        <w:jc w:val="both"/>
        <w:rPr>
          <w:bCs/>
          <w:noProof/>
          <w:szCs w:val="24"/>
        </w:rPr>
      </w:pPr>
      <w:r w:rsidRPr="00586DA9">
        <w:rPr>
          <w:bCs/>
          <w:noProof/>
          <w:szCs w:val="24"/>
        </w:rPr>
        <w:t>Daiva Vaikėnienė – Savivaldybės administracijos Juridinio skyriaus vedėja, komisijos narė;</w:t>
      </w:r>
    </w:p>
    <w:p w14:paraId="53DA7A76" w14:textId="4CA61B8F" w:rsidR="00586DA9" w:rsidRPr="00586DA9" w:rsidRDefault="00586DA9" w:rsidP="00586DA9">
      <w:pPr>
        <w:ind w:firstLine="720"/>
        <w:jc w:val="both"/>
        <w:rPr>
          <w:bCs/>
          <w:noProof/>
          <w:szCs w:val="24"/>
        </w:rPr>
      </w:pPr>
      <w:r w:rsidRPr="00586DA9">
        <w:rPr>
          <w:bCs/>
          <w:noProof/>
          <w:szCs w:val="24"/>
        </w:rPr>
        <w:lastRenderedPageBreak/>
        <w:t>Vita Žilienė – Savivaldybės administracijos Ekonomikos ir biudžeto skyriaus vyr. specialistė, komisijos narė.</w:t>
      </w:r>
    </w:p>
    <w:p w14:paraId="75DCC7B5" w14:textId="77777777" w:rsidR="00A63593" w:rsidRPr="00155C31" w:rsidRDefault="00A63593" w:rsidP="00A340A5">
      <w:pPr>
        <w:jc w:val="both"/>
        <w:rPr>
          <w:color w:val="000000"/>
          <w:szCs w:val="24"/>
          <w:lang w:eastAsia="lt-LT"/>
        </w:rPr>
      </w:pPr>
    </w:p>
    <w:bookmarkEnd w:id="0"/>
    <w:p w14:paraId="31E9A5A4" w14:textId="73475BA6" w:rsidR="00A63593" w:rsidRPr="00155C31" w:rsidRDefault="00A63593" w:rsidP="00A63593">
      <w:pPr>
        <w:shd w:val="clear" w:color="auto" w:fill="FFFFFF"/>
        <w:rPr>
          <w:szCs w:val="24"/>
          <w:lang w:eastAsia="lt-LT"/>
        </w:rPr>
      </w:pPr>
      <w:r w:rsidRPr="00155C31">
        <w:rPr>
          <w:szCs w:val="24"/>
          <w:lang w:eastAsia="lt-LT"/>
        </w:rPr>
        <w:t>Administracijos direktorė</w:t>
      </w:r>
      <w:r w:rsidR="00155C31">
        <w:rPr>
          <w:szCs w:val="24"/>
          <w:lang w:eastAsia="lt-LT"/>
        </w:rPr>
        <w:tab/>
      </w:r>
      <w:r w:rsidR="00155C31">
        <w:rPr>
          <w:szCs w:val="24"/>
          <w:lang w:eastAsia="lt-LT"/>
        </w:rPr>
        <w:tab/>
      </w:r>
      <w:r w:rsidR="00155C31">
        <w:rPr>
          <w:szCs w:val="24"/>
          <w:lang w:eastAsia="lt-LT"/>
        </w:rPr>
        <w:tab/>
      </w:r>
      <w:r w:rsidR="00155C31">
        <w:rPr>
          <w:szCs w:val="24"/>
          <w:lang w:eastAsia="lt-LT"/>
        </w:rPr>
        <w:tab/>
      </w:r>
      <w:r w:rsidR="00155C31">
        <w:rPr>
          <w:szCs w:val="24"/>
          <w:lang w:eastAsia="lt-LT"/>
        </w:rPr>
        <w:tab/>
        <w:t>Vilma Preibienė</w:t>
      </w:r>
    </w:p>
    <w:p w14:paraId="6B844B29" w14:textId="77777777" w:rsidR="00A63593" w:rsidRPr="00155C31" w:rsidRDefault="00A63593" w:rsidP="00A63593">
      <w:pPr>
        <w:jc w:val="both"/>
        <w:rPr>
          <w:szCs w:val="24"/>
        </w:rPr>
      </w:pPr>
    </w:p>
    <w:p w14:paraId="056DF0D3" w14:textId="5365642A" w:rsidR="00714E61" w:rsidRPr="00155C31" w:rsidRDefault="00714E61" w:rsidP="0097477F">
      <w:pPr>
        <w:tabs>
          <w:tab w:val="left" w:pos="4927"/>
        </w:tabs>
        <w:rPr>
          <w:szCs w:val="24"/>
        </w:rPr>
      </w:pPr>
    </w:p>
    <w:p w14:paraId="73C08755" w14:textId="3C14AD2F" w:rsidR="00702177" w:rsidRPr="00155C31" w:rsidRDefault="00702177" w:rsidP="0097477F">
      <w:pPr>
        <w:tabs>
          <w:tab w:val="left" w:pos="4927"/>
        </w:tabs>
        <w:rPr>
          <w:szCs w:val="24"/>
        </w:rPr>
      </w:pPr>
    </w:p>
    <w:p w14:paraId="472F6B5E" w14:textId="77777777" w:rsidR="00A340A5" w:rsidRPr="00155C31" w:rsidRDefault="00A340A5" w:rsidP="0097477F">
      <w:pPr>
        <w:tabs>
          <w:tab w:val="left" w:pos="4927"/>
        </w:tabs>
        <w:rPr>
          <w:szCs w:val="24"/>
        </w:rPr>
      </w:pPr>
    </w:p>
    <w:p w14:paraId="60636D0B" w14:textId="77777777" w:rsidR="00714E61" w:rsidRDefault="00714E61" w:rsidP="0097477F">
      <w:pPr>
        <w:tabs>
          <w:tab w:val="left" w:pos="4927"/>
        </w:tabs>
        <w:rPr>
          <w:szCs w:val="24"/>
        </w:rPr>
      </w:pPr>
    </w:p>
    <w:p w14:paraId="2BF0D037" w14:textId="77777777" w:rsidR="00155C31" w:rsidRDefault="00155C31" w:rsidP="0097477F">
      <w:pPr>
        <w:tabs>
          <w:tab w:val="left" w:pos="4927"/>
        </w:tabs>
        <w:rPr>
          <w:szCs w:val="24"/>
        </w:rPr>
      </w:pPr>
    </w:p>
    <w:p w14:paraId="0B9E2394" w14:textId="77777777" w:rsidR="00155C31" w:rsidRDefault="00155C31" w:rsidP="0097477F">
      <w:pPr>
        <w:tabs>
          <w:tab w:val="left" w:pos="4927"/>
        </w:tabs>
        <w:rPr>
          <w:szCs w:val="24"/>
        </w:rPr>
      </w:pPr>
    </w:p>
    <w:p w14:paraId="20E32BCB" w14:textId="77777777" w:rsidR="00155C31" w:rsidRDefault="00155C31" w:rsidP="0097477F">
      <w:pPr>
        <w:tabs>
          <w:tab w:val="left" w:pos="4927"/>
        </w:tabs>
        <w:rPr>
          <w:szCs w:val="24"/>
        </w:rPr>
      </w:pPr>
    </w:p>
    <w:p w14:paraId="7E7E01FD" w14:textId="77777777" w:rsidR="00155C31" w:rsidRDefault="00155C31" w:rsidP="0097477F">
      <w:pPr>
        <w:tabs>
          <w:tab w:val="left" w:pos="4927"/>
        </w:tabs>
        <w:rPr>
          <w:szCs w:val="24"/>
        </w:rPr>
      </w:pPr>
    </w:p>
    <w:p w14:paraId="200C6B53" w14:textId="77777777" w:rsidR="00155C31" w:rsidRDefault="00155C31" w:rsidP="0097477F">
      <w:pPr>
        <w:tabs>
          <w:tab w:val="left" w:pos="4927"/>
        </w:tabs>
        <w:rPr>
          <w:szCs w:val="24"/>
        </w:rPr>
      </w:pPr>
    </w:p>
    <w:p w14:paraId="5A45B47E" w14:textId="77777777" w:rsidR="00155C31" w:rsidRDefault="00155C31" w:rsidP="0097477F">
      <w:pPr>
        <w:tabs>
          <w:tab w:val="left" w:pos="4927"/>
        </w:tabs>
        <w:rPr>
          <w:szCs w:val="24"/>
        </w:rPr>
      </w:pPr>
    </w:p>
    <w:p w14:paraId="4FF165DA" w14:textId="77777777" w:rsidR="00155C31" w:rsidRDefault="00155C31" w:rsidP="0097477F">
      <w:pPr>
        <w:tabs>
          <w:tab w:val="left" w:pos="4927"/>
        </w:tabs>
        <w:rPr>
          <w:szCs w:val="24"/>
        </w:rPr>
      </w:pPr>
    </w:p>
    <w:p w14:paraId="127A73F0" w14:textId="77777777" w:rsidR="00155C31" w:rsidRDefault="00155C31" w:rsidP="0097477F">
      <w:pPr>
        <w:tabs>
          <w:tab w:val="left" w:pos="4927"/>
        </w:tabs>
        <w:rPr>
          <w:szCs w:val="24"/>
        </w:rPr>
      </w:pPr>
    </w:p>
    <w:p w14:paraId="6BCD9069" w14:textId="77777777" w:rsidR="00155C31" w:rsidRDefault="00155C31" w:rsidP="0097477F">
      <w:pPr>
        <w:tabs>
          <w:tab w:val="left" w:pos="4927"/>
        </w:tabs>
        <w:rPr>
          <w:szCs w:val="24"/>
        </w:rPr>
      </w:pPr>
    </w:p>
    <w:p w14:paraId="0C4BB092" w14:textId="77777777" w:rsidR="00155C31" w:rsidRDefault="00155C31" w:rsidP="0097477F">
      <w:pPr>
        <w:tabs>
          <w:tab w:val="left" w:pos="4927"/>
        </w:tabs>
        <w:rPr>
          <w:szCs w:val="24"/>
        </w:rPr>
      </w:pPr>
    </w:p>
    <w:p w14:paraId="71BAA57A" w14:textId="77777777" w:rsidR="00155C31" w:rsidRDefault="00155C31" w:rsidP="0097477F">
      <w:pPr>
        <w:tabs>
          <w:tab w:val="left" w:pos="4927"/>
        </w:tabs>
        <w:rPr>
          <w:szCs w:val="24"/>
        </w:rPr>
      </w:pPr>
    </w:p>
    <w:p w14:paraId="480FAEF4" w14:textId="77777777" w:rsidR="00155C31" w:rsidRDefault="00155C31" w:rsidP="0097477F">
      <w:pPr>
        <w:tabs>
          <w:tab w:val="left" w:pos="4927"/>
        </w:tabs>
        <w:rPr>
          <w:szCs w:val="24"/>
        </w:rPr>
      </w:pPr>
    </w:p>
    <w:p w14:paraId="4AB70A50" w14:textId="77777777" w:rsidR="00155C31" w:rsidRDefault="00155C31" w:rsidP="0097477F">
      <w:pPr>
        <w:tabs>
          <w:tab w:val="left" w:pos="4927"/>
        </w:tabs>
        <w:rPr>
          <w:szCs w:val="24"/>
        </w:rPr>
      </w:pPr>
    </w:p>
    <w:p w14:paraId="66905663" w14:textId="77777777" w:rsidR="00155C31" w:rsidRDefault="00155C31" w:rsidP="0097477F">
      <w:pPr>
        <w:tabs>
          <w:tab w:val="left" w:pos="4927"/>
        </w:tabs>
        <w:rPr>
          <w:szCs w:val="24"/>
        </w:rPr>
      </w:pPr>
    </w:p>
    <w:p w14:paraId="55109AF3" w14:textId="77777777" w:rsidR="00155C31" w:rsidRDefault="00155C31" w:rsidP="0097477F">
      <w:pPr>
        <w:tabs>
          <w:tab w:val="left" w:pos="4927"/>
        </w:tabs>
        <w:rPr>
          <w:szCs w:val="24"/>
        </w:rPr>
      </w:pPr>
    </w:p>
    <w:p w14:paraId="3F9B999F" w14:textId="77777777" w:rsidR="00155C31" w:rsidRDefault="00155C31" w:rsidP="0097477F">
      <w:pPr>
        <w:tabs>
          <w:tab w:val="left" w:pos="4927"/>
        </w:tabs>
        <w:rPr>
          <w:szCs w:val="24"/>
        </w:rPr>
      </w:pPr>
    </w:p>
    <w:p w14:paraId="5EE37B08" w14:textId="77777777" w:rsidR="00155C31" w:rsidRDefault="00155C31" w:rsidP="0097477F">
      <w:pPr>
        <w:tabs>
          <w:tab w:val="left" w:pos="4927"/>
        </w:tabs>
        <w:rPr>
          <w:szCs w:val="24"/>
        </w:rPr>
      </w:pPr>
    </w:p>
    <w:p w14:paraId="40D76D9F" w14:textId="77777777" w:rsidR="00155C31" w:rsidRDefault="00155C31" w:rsidP="0097477F">
      <w:pPr>
        <w:tabs>
          <w:tab w:val="left" w:pos="4927"/>
        </w:tabs>
        <w:rPr>
          <w:szCs w:val="24"/>
        </w:rPr>
      </w:pPr>
    </w:p>
    <w:p w14:paraId="314C4D69" w14:textId="77777777" w:rsidR="00155C31" w:rsidRDefault="00155C31" w:rsidP="0097477F">
      <w:pPr>
        <w:tabs>
          <w:tab w:val="left" w:pos="4927"/>
        </w:tabs>
        <w:rPr>
          <w:szCs w:val="24"/>
        </w:rPr>
      </w:pPr>
    </w:p>
    <w:p w14:paraId="2E7CF658" w14:textId="77777777" w:rsidR="00155C31" w:rsidRDefault="00155C31" w:rsidP="0097477F">
      <w:pPr>
        <w:tabs>
          <w:tab w:val="left" w:pos="4927"/>
        </w:tabs>
        <w:rPr>
          <w:szCs w:val="24"/>
        </w:rPr>
      </w:pPr>
    </w:p>
    <w:p w14:paraId="183FF516" w14:textId="77777777" w:rsidR="00155C31" w:rsidRDefault="00155C31" w:rsidP="0097477F">
      <w:pPr>
        <w:tabs>
          <w:tab w:val="left" w:pos="4927"/>
        </w:tabs>
        <w:rPr>
          <w:szCs w:val="24"/>
        </w:rPr>
      </w:pPr>
    </w:p>
    <w:p w14:paraId="5FE8EA59" w14:textId="77777777" w:rsidR="00155C31" w:rsidRDefault="00155C31" w:rsidP="0097477F">
      <w:pPr>
        <w:tabs>
          <w:tab w:val="left" w:pos="4927"/>
        </w:tabs>
        <w:rPr>
          <w:szCs w:val="24"/>
        </w:rPr>
      </w:pPr>
    </w:p>
    <w:p w14:paraId="2F4194B1" w14:textId="77777777" w:rsidR="00155C31" w:rsidRDefault="00155C31" w:rsidP="0097477F">
      <w:pPr>
        <w:tabs>
          <w:tab w:val="left" w:pos="4927"/>
        </w:tabs>
        <w:rPr>
          <w:szCs w:val="24"/>
        </w:rPr>
      </w:pPr>
    </w:p>
    <w:p w14:paraId="408114D6" w14:textId="77777777" w:rsidR="00155C31" w:rsidRDefault="00155C31" w:rsidP="0097477F">
      <w:pPr>
        <w:tabs>
          <w:tab w:val="left" w:pos="4927"/>
        </w:tabs>
        <w:rPr>
          <w:szCs w:val="24"/>
        </w:rPr>
      </w:pPr>
    </w:p>
    <w:p w14:paraId="048FB77F" w14:textId="77777777" w:rsidR="00155C31" w:rsidRDefault="00155C31" w:rsidP="0097477F">
      <w:pPr>
        <w:tabs>
          <w:tab w:val="left" w:pos="4927"/>
        </w:tabs>
        <w:rPr>
          <w:szCs w:val="24"/>
        </w:rPr>
      </w:pPr>
    </w:p>
    <w:p w14:paraId="60D27410" w14:textId="77777777" w:rsidR="00155C31" w:rsidRDefault="00155C31" w:rsidP="0097477F">
      <w:pPr>
        <w:tabs>
          <w:tab w:val="left" w:pos="4927"/>
        </w:tabs>
        <w:rPr>
          <w:szCs w:val="24"/>
        </w:rPr>
      </w:pPr>
    </w:p>
    <w:p w14:paraId="260FD6A4" w14:textId="77777777" w:rsidR="00155C31" w:rsidRDefault="00155C31" w:rsidP="0097477F">
      <w:pPr>
        <w:tabs>
          <w:tab w:val="left" w:pos="4927"/>
        </w:tabs>
        <w:rPr>
          <w:szCs w:val="24"/>
        </w:rPr>
      </w:pPr>
    </w:p>
    <w:p w14:paraId="40457C97" w14:textId="77777777" w:rsidR="00155C31" w:rsidRDefault="00155C31" w:rsidP="0097477F">
      <w:pPr>
        <w:tabs>
          <w:tab w:val="left" w:pos="4927"/>
        </w:tabs>
        <w:rPr>
          <w:szCs w:val="24"/>
        </w:rPr>
      </w:pPr>
    </w:p>
    <w:p w14:paraId="02D3C5BF" w14:textId="77777777" w:rsidR="00155C31" w:rsidRDefault="00155C31" w:rsidP="0097477F">
      <w:pPr>
        <w:tabs>
          <w:tab w:val="left" w:pos="4927"/>
        </w:tabs>
        <w:rPr>
          <w:szCs w:val="24"/>
        </w:rPr>
      </w:pPr>
    </w:p>
    <w:p w14:paraId="2441E76C" w14:textId="77777777" w:rsidR="00155C31" w:rsidRDefault="00155C31" w:rsidP="0097477F">
      <w:pPr>
        <w:tabs>
          <w:tab w:val="left" w:pos="4927"/>
        </w:tabs>
        <w:rPr>
          <w:szCs w:val="24"/>
        </w:rPr>
      </w:pPr>
    </w:p>
    <w:p w14:paraId="39A62C52" w14:textId="77777777" w:rsidR="00155C31" w:rsidRDefault="00155C31" w:rsidP="0097477F">
      <w:pPr>
        <w:tabs>
          <w:tab w:val="left" w:pos="4927"/>
        </w:tabs>
        <w:rPr>
          <w:szCs w:val="24"/>
        </w:rPr>
      </w:pPr>
    </w:p>
    <w:p w14:paraId="72ACC955" w14:textId="77777777" w:rsidR="00155C31" w:rsidRDefault="00155C31" w:rsidP="0097477F">
      <w:pPr>
        <w:tabs>
          <w:tab w:val="left" w:pos="4927"/>
        </w:tabs>
        <w:rPr>
          <w:szCs w:val="24"/>
        </w:rPr>
      </w:pPr>
    </w:p>
    <w:p w14:paraId="5510C230" w14:textId="77777777" w:rsidR="00155C31" w:rsidRDefault="00155C31" w:rsidP="0097477F">
      <w:pPr>
        <w:tabs>
          <w:tab w:val="left" w:pos="4927"/>
        </w:tabs>
        <w:rPr>
          <w:szCs w:val="24"/>
        </w:rPr>
      </w:pPr>
    </w:p>
    <w:p w14:paraId="532A1D8A" w14:textId="77777777" w:rsidR="00155C31" w:rsidRDefault="00155C31" w:rsidP="0097477F">
      <w:pPr>
        <w:tabs>
          <w:tab w:val="left" w:pos="4927"/>
        </w:tabs>
        <w:rPr>
          <w:szCs w:val="24"/>
        </w:rPr>
      </w:pPr>
    </w:p>
    <w:p w14:paraId="7A36CBD8" w14:textId="77777777" w:rsidR="00155C31" w:rsidRDefault="00155C31" w:rsidP="0097477F">
      <w:pPr>
        <w:tabs>
          <w:tab w:val="left" w:pos="4927"/>
        </w:tabs>
        <w:rPr>
          <w:szCs w:val="24"/>
        </w:rPr>
      </w:pPr>
    </w:p>
    <w:p w14:paraId="1593D48F" w14:textId="77777777" w:rsidR="00155C31" w:rsidRDefault="00155C31" w:rsidP="0097477F">
      <w:pPr>
        <w:tabs>
          <w:tab w:val="left" w:pos="4927"/>
        </w:tabs>
        <w:rPr>
          <w:szCs w:val="24"/>
        </w:rPr>
      </w:pPr>
    </w:p>
    <w:p w14:paraId="58B2A322" w14:textId="77777777" w:rsidR="00155C31" w:rsidRDefault="00155C31" w:rsidP="0097477F">
      <w:pPr>
        <w:tabs>
          <w:tab w:val="left" w:pos="4927"/>
        </w:tabs>
        <w:rPr>
          <w:szCs w:val="24"/>
        </w:rPr>
      </w:pPr>
    </w:p>
    <w:p w14:paraId="3F8B1E0C" w14:textId="77777777" w:rsidR="00155C31" w:rsidRDefault="00155C31" w:rsidP="0097477F">
      <w:pPr>
        <w:tabs>
          <w:tab w:val="left" w:pos="4927"/>
        </w:tabs>
        <w:rPr>
          <w:szCs w:val="24"/>
        </w:rPr>
      </w:pPr>
    </w:p>
    <w:p w14:paraId="19681B50" w14:textId="77777777" w:rsidR="00155C31" w:rsidRDefault="00155C31" w:rsidP="0097477F">
      <w:pPr>
        <w:tabs>
          <w:tab w:val="left" w:pos="4927"/>
        </w:tabs>
        <w:rPr>
          <w:szCs w:val="24"/>
        </w:rPr>
      </w:pPr>
    </w:p>
    <w:p w14:paraId="0DD013DC" w14:textId="77777777" w:rsidR="00A42138" w:rsidRDefault="00A42138" w:rsidP="0097477F">
      <w:pPr>
        <w:tabs>
          <w:tab w:val="left" w:pos="4927"/>
        </w:tabs>
        <w:rPr>
          <w:szCs w:val="24"/>
        </w:rPr>
      </w:pPr>
    </w:p>
    <w:p w14:paraId="65B64318" w14:textId="77777777" w:rsidR="00A42138" w:rsidRDefault="00A42138" w:rsidP="00D544F3">
      <w:pPr>
        <w:tabs>
          <w:tab w:val="left" w:pos="4927"/>
        </w:tabs>
        <w:rPr>
          <w:szCs w:val="24"/>
        </w:rPr>
      </w:pPr>
    </w:p>
    <w:p w14:paraId="4ED1E87C" w14:textId="77777777" w:rsidR="00A42138" w:rsidRDefault="00A42138" w:rsidP="00D544F3">
      <w:pPr>
        <w:tabs>
          <w:tab w:val="left" w:pos="4927"/>
        </w:tabs>
        <w:rPr>
          <w:szCs w:val="24"/>
        </w:rPr>
      </w:pPr>
    </w:p>
    <w:p w14:paraId="411274A1" w14:textId="65D0B84F" w:rsidR="00621A3A" w:rsidRPr="00155C31" w:rsidRDefault="00A63593" w:rsidP="00D544F3">
      <w:pPr>
        <w:tabs>
          <w:tab w:val="left" w:pos="4927"/>
        </w:tabs>
        <w:rPr>
          <w:szCs w:val="24"/>
        </w:rPr>
      </w:pPr>
      <w:r w:rsidRPr="00155C31">
        <w:rPr>
          <w:szCs w:val="24"/>
        </w:rPr>
        <w:t>Renata Ambrazevičienė</w:t>
      </w:r>
    </w:p>
    <w:sectPr w:rsidR="00621A3A" w:rsidRPr="00155C31" w:rsidSect="00140656">
      <w:headerReference w:type="default" r:id="rId9"/>
      <w:pgSz w:w="11907" w:h="16840" w:code="9"/>
      <w:pgMar w:top="1134" w:right="567"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04FB" w14:textId="77777777" w:rsidR="00302D9A" w:rsidRDefault="00302D9A">
      <w:r>
        <w:separator/>
      </w:r>
    </w:p>
  </w:endnote>
  <w:endnote w:type="continuationSeparator" w:id="0">
    <w:p w14:paraId="40DC30B8" w14:textId="77777777" w:rsidR="00302D9A" w:rsidRDefault="0030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4F7A" w14:textId="77777777" w:rsidR="00302D9A" w:rsidRDefault="00302D9A">
      <w:r>
        <w:separator/>
      </w:r>
    </w:p>
  </w:footnote>
  <w:footnote w:type="continuationSeparator" w:id="0">
    <w:p w14:paraId="7E325BA5" w14:textId="77777777" w:rsidR="00302D9A" w:rsidRDefault="00302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58793507"/>
      <w:docPartObj>
        <w:docPartGallery w:val="Page Numbers (Top of Page)"/>
        <w:docPartUnique/>
      </w:docPartObj>
    </w:sdtPr>
    <w:sdtEndPr>
      <w:rPr>
        <w:rStyle w:val="Puslapionumeris"/>
      </w:rPr>
    </w:sdtEndPr>
    <w:sdtContent>
      <w:p w14:paraId="755E9A72" w14:textId="2D518A4B" w:rsidR="00302D9A" w:rsidRDefault="00302D9A" w:rsidP="00721CA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4592B">
          <w:rPr>
            <w:rStyle w:val="Puslapionumeris"/>
            <w:noProof/>
          </w:rPr>
          <w:t>2</w:t>
        </w:r>
        <w:r>
          <w:rPr>
            <w:rStyle w:val="Puslapionumeris"/>
          </w:rPr>
          <w:fldChar w:fldCharType="end"/>
        </w:r>
      </w:p>
    </w:sdtContent>
  </w:sdt>
  <w:p w14:paraId="49580D50" w14:textId="77777777" w:rsidR="00302D9A" w:rsidRDefault="00302D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3285D"/>
    <w:multiLevelType w:val="hybridMultilevel"/>
    <w:tmpl w:val="60CE451E"/>
    <w:lvl w:ilvl="0" w:tplc="DAB6035C">
      <w:start w:val="1"/>
      <w:numFmt w:val="decimal"/>
      <w:lvlText w:val="%1."/>
      <w:lvlJc w:val="left"/>
      <w:pPr>
        <w:ind w:left="1220" w:hanging="360"/>
      </w:pPr>
      <w:rPr>
        <w:rFonts w:hint="default"/>
        <w:color w:val="000000"/>
      </w:rPr>
    </w:lvl>
    <w:lvl w:ilvl="1" w:tplc="04270019" w:tentative="1">
      <w:start w:val="1"/>
      <w:numFmt w:val="lowerLetter"/>
      <w:lvlText w:val="%2."/>
      <w:lvlJc w:val="left"/>
      <w:pPr>
        <w:ind w:left="1940" w:hanging="360"/>
      </w:pPr>
    </w:lvl>
    <w:lvl w:ilvl="2" w:tplc="0427001B" w:tentative="1">
      <w:start w:val="1"/>
      <w:numFmt w:val="lowerRoman"/>
      <w:lvlText w:val="%3."/>
      <w:lvlJc w:val="right"/>
      <w:pPr>
        <w:ind w:left="2660" w:hanging="180"/>
      </w:pPr>
    </w:lvl>
    <w:lvl w:ilvl="3" w:tplc="0427000F" w:tentative="1">
      <w:start w:val="1"/>
      <w:numFmt w:val="decimal"/>
      <w:lvlText w:val="%4."/>
      <w:lvlJc w:val="left"/>
      <w:pPr>
        <w:ind w:left="3380" w:hanging="360"/>
      </w:pPr>
    </w:lvl>
    <w:lvl w:ilvl="4" w:tplc="04270019" w:tentative="1">
      <w:start w:val="1"/>
      <w:numFmt w:val="lowerLetter"/>
      <w:lvlText w:val="%5."/>
      <w:lvlJc w:val="left"/>
      <w:pPr>
        <w:ind w:left="4100" w:hanging="360"/>
      </w:pPr>
    </w:lvl>
    <w:lvl w:ilvl="5" w:tplc="0427001B" w:tentative="1">
      <w:start w:val="1"/>
      <w:numFmt w:val="lowerRoman"/>
      <w:lvlText w:val="%6."/>
      <w:lvlJc w:val="right"/>
      <w:pPr>
        <w:ind w:left="4820" w:hanging="180"/>
      </w:pPr>
    </w:lvl>
    <w:lvl w:ilvl="6" w:tplc="0427000F" w:tentative="1">
      <w:start w:val="1"/>
      <w:numFmt w:val="decimal"/>
      <w:lvlText w:val="%7."/>
      <w:lvlJc w:val="left"/>
      <w:pPr>
        <w:ind w:left="5540" w:hanging="360"/>
      </w:pPr>
    </w:lvl>
    <w:lvl w:ilvl="7" w:tplc="04270019" w:tentative="1">
      <w:start w:val="1"/>
      <w:numFmt w:val="lowerLetter"/>
      <w:lvlText w:val="%8."/>
      <w:lvlJc w:val="left"/>
      <w:pPr>
        <w:ind w:left="6260" w:hanging="360"/>
      </w:pPr>
    </w:lvl>
    <w:lvl w:ilvl="8" w:tplc="0427001B" w:tentative="1">
      <w:start w:val="1"/>
      <w:numFmt w:val="lowerRoman"/>
      <w:lvlText w:val="%9."/>
      <w:lvlJc w:val="right"/>
      <w:pPr>
        <w:ind w:left="6980" w:hanging="180"/>
      </w:pPr>
    </w:lvl>
  </w:abstractNum>
  <w:abstractNum w:abstractNumId="1" w15:restartNumberingAfterBreak="0">
    <w:nsid w:val="49766D78"/>
    <w:multiLevelType w:val="multilevel"/>
    <w:tmpl w:val="26AC10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6E534D"/>
    <w:multiLevelType w:val="multilevel"/>
    <w:tmpl w:val="F4FE46FE"/>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6A977A69"/>
    <w:multiLevelType w:val="multilevel"/>
    <w:tmpl w:val="A922F4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653336230">
    <w:abstractNumId w:val="1"/>
  </w:num>
  <w:num w:numId="2" w16cid:durableId="1305701886">
    <w:abstractNumId w:val="0"/>
  </w:num>
  <w:num w:numId="3" w16cid:durableId="1814709287">
    <w:abstractNumId w:val="3"/>
  </w:num>
  <w:num w:numId="4" w16cid:durableId="1746755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45"/>
    <w:rsid w:val="000000B1"/>
    <w:rsid w:val="00020CCB"/>
    <w:rsid w:val="000407A4"/>
    <w:rsid w:val="00064222"/>
    <w:rsid w:val="00072573"/>
    <w:rsid w:val="00081F01"/>
    <w:rsid w:val="00093488"/>
    <w:rsid w:val="000A4D5F"/>
    <w:rsid w:val="000C6457"/>
    <w:rsid w:val="000D376A"/>
    <w:rsid w:val="000E2185"/>
    <w:rsid w:val="000F2885"/>
    <w:rsid w:val="00101697"/>
    <w:rsid w:val="00120046"/>
    <w:rsid w:val="00122630"/>
    <w:rsid w:val="00127B50"/>
    <w:rsid w:val="001367FC"/>
    <w:rsid w:val="00140656"/>
    <w:rsid w:val="00145341"/>
    <w:rsid w:val="00155C31"/>
    <w:rsid w:val="00163700"/>
    <w:rsid w:val="00186347"/>
    <w:rsid w:val="001B76B8"/>
    <w:rsid w:val="001F05B7"/>
    <w:rsid w:val="001F0B98"/>
    <w:rsid w:val="00204091"/>
    <w:rsid w:val="002077A1"/>
    <w:rsid w:val="00220AAB"/>
    <w:rsid w:val="00221B92"/>
    <w:rsid w:val="002274EF"/>
    <w:rsid w:val="002378BF"/>
    <w:rsid w:val="00241D15"/>
    <w:rsid w:val="0024592B"/>
    <w:rsid w:val="002521EA"/>
    <w:rsid w:val="002751F4"/>
    <w:rsid w:val="00277E80"/>
    <w:rsid w:val="00302D9A"/>
    <w:rsid w:val="00303315"/>
    <w:rsid w:val="0036407F"/>
    <w:rsid w:val="00371BB2"/>
    <w:rsid w:val="00377B3A"/>
    <w:rsid w:val="0038614C"/>
    <w:rsid w:val="003A5504"/>
    <w:rsid w:val="003A76E5"/>
    <w:rsid w:val="003B20E5"/>
    <w:rsid w:val="003B2298"/>
    <w:rsid w:val="003D4CBB"/>
    <w:rsid w:val="003E1C75"/>
    <w:rsid w:val="003E2B8C"/>
    <w:rsid w:val="004006B4"/>
    <w:rsid w:val="00401969"/>
    <w:rsid w:val="00416EFE"/>
    <w:rsid w:val="0042003F"/>
    <w:rsid w:val="004271BD"/>
    <w:rsid w:val="00447A6F"/>
    <w:rsid w:val="0046585B"/>
    <w:rsid w:val="00472D81"/>
    <w:rsid w:val="00482734"/>
    <w:rsid w:val="00484239"/>
    <w:rsid w:val="004C2118"/>
    <w:rsid w:val="004C5ED4"/>
    <w:rsid w:val="004E3DF2"/>
    <w:rsid w:val="004F424A"/>
    <w:rsid w:val="00500F16"/>
    <w:rsid w:val="0050215C"/>
    <w:rsid w:val="00507094"/>
    <w:rsid w:val="0052540C"/>
    <w:rsid w:val="0052576E"/>
    <w:rsid w:val="00531D61"/>
    <w:rsid w:val="00536706"/>
    <w:rsid w:val="00540143"/>
    <w:rsid w:val="005439AC"/>
    <w:rsid w:val="00555033"/>
    <w:rsid w:val="00567AF8"/>
    <w:rsid w:val="0057753A"/>
    <w:rsid w:val="00585EBF"/>
    <w:rsid w:val="00586DA9"/>
    <w:rsid w:val="00586DC1"/>
    <w:rsid w:val="005B29E9"/>
    <w:rsid w:val="005C1246"/>
    <w:rsid w:val="005C3DDE"/>
    <w:rsid w:val="005C6784"/>
    <w:rsid w:val="005D1561"/>
    <w:rsid w:val="005D4F00"/>
    <w:rsid w:val="005E203A"/>
    <w:rsid w:val="00604F43"/>
    <w:rsid w:val="00614F69"/>
    <w:rsid w:val="00621A3A"/>
    <w:rsid w:val="0065711E"/>
    <w:rsid w:val="00660BBC"/>
    <w:rsid w:val="00667AB0"/>
    <w:rsid w:val="006726AE"/>
    <w:rsid w:val="006842F7"/>
    <w:rsid w:val="00685BE6"/>
    <w:rsid w:val="00696924"/>
    <w:rsid w:val="006A4866"/>
    <w:rsid w:val="006C69FC"/>
    <w:rsid w:val="006D4765"/>
    <w:rsid w:val="006D7949"/>
    <w:rsid w:val="00702177"/>
    <w:rsid w:val="00714E61"/>
    <w:rsid w:val="0072123B"/>
    <w:rsid w:val="00721CAD"/>
    <w:rsid w:val="0073164C"/>
    <w:rsid w:val="00731EF1"/>
    <w:rsid w:val="00756884"/>
    <w:rsid w:val="007802BA"/>
    <w:rsid w:val="00780852"/>
    <w:rsid w:val="00784A8A"/>
    <w:rsid w:val="007A158C"/>
    <w:rsid w:val="007B1D03"/>
    <w:rsid w:val="007B67EC"/>
    <w:rsid w:val="007E786C"/>
    <w:rsid w:val="007E7E16"/>
    <w:rsid w:val="007F1A66"/>
    <w:rsid w:val="007F5109"/>
    <w:rsid w:val="00815B50"/>
    <w:rsid w:val="00834095"/>
    <w:rsid w:val="00836884"/>
    <w:rsid w:val="00851155"/>
    <w:rsid w:val="008602FD"/>
    <w:rsid w:val="0086217C"/>
    <w:rsid w:val="00864B49"/>
    <w:rsid w:val="0087433D"/>
    <w:rsid w:val="0089272C"/>
    <w:rsid w:val="0089718F"/>
    <w:rsid w:val="008A1961"/>
    <w:rsid w:val="008A2A07"/>
    <w:rsid w:val="008B34F7"/>
    <w:rsid w:val="008C0971"/>
    <w:rsid w:val="008D442C"/>
    <w:rsid w:val="0090065E"/>
    <w:rsid w:val="00901A52"/>
    <w:rsid w:val="00906ED8"/>
    <w:rsid w:val="00930453"/>
    <w:rsid w:val="009422BB"/>
    <w:rsid w:val="009476A8"/>
    <w:rsid w:val="0095284F"/>
    <w:rsid w:val="0097082A"/>
    <w:rsid w:val="00971522"/>
    <w:rsid w:val="0097441C"/>
    <w:rsid w:val="0097477F"/>
    <w:rsid w:val="00975824"/>
    <w:rsid w:val="00986057"/>
    <w:rsid w:val="009977BD"/>
    <w:rsid w:val="009C5E7A"/>
    <w:rsid w:val="009D4F3B"/>
    <w:rsid w:val="009E4455"/>
    <w:rsid w:val="009F53FC"/>
    <w:rsid w:val="00A10A21"/>
    <w:rsid w:val="00A20BBB"/>
    <w:rsid w:val="00A211C4"/>
    <w:rsid w:val="00A32593"/>
    <w:rsid w:val="00A335AB"/>
    <w:rsid w:val="00A33AC3"/>
    <w:rsid w:val="00A340A5"/>
    <w:rsid w:val="00A42138"/>
    <w:rsid w:val="00A43EF5"/>
    <w:rsid w:val="00A466C7"/>
    <w:rsid w:val="00A536C2"/>
    <w:rsid w:val="00A60929"/>
    <w:rsid w:val="00A63593"/>
    <w:rsid w:val="00A84E6D"/>
    <w:rsid w:val="00A97ED4"/>
    <w:rsid w:val="00AA5442"/>
    <w:rsid w:val="00AC01BA"/>
    <w:rsid w:val="00AC7B7C"/>
    <w:rsid w:val="00AD6F47"/>
    <w:rsid w:val="00AF1201"/>
    <w:rsid w:val="00B11050"/>
    <w:rsid w:val="00B12828"/>
    <w:rsid w:val="00B2013E"/>
    <w:rsid w:val="00B21C7E"/>
    <w:rsid w:val="00B50CE0"/>
    <w:rsid w:val="00B5340E"/>
    <w:rsid w:val="00B6438A"/>
    <w:rsid w:val="00B726D7"/>
    <w:rsid w:val="00B80F5E"/>
    <w:rsid w:val="00B965CF"/>
    <w:rsid w:val="00BA1CAB"/>
    <w:rsid w:val="00BC4601"/>
    <w:rsid w:val="00BC6A0A"/>
    <w:rsid w:val="00BE22F7"/>
    <w:rsid w:val="00BF7022"/>
    <w:rsid w:val="00C05C47"/>
    <w:rsid w:val="00C10323"/>
    <w:rsid w:val="00C124B7"/>
    <w:rsid w:val="00C35A06"/>
    <w:rsid w:val="00C4005E"/>
    <w:rsid w:val="00C41207"/>
    <w:rsid w:val="00C61DF3"/>
    <w:rsid w:val="00C71AF5"/>
    <w:rsid w:val="00C9788E"/>
    <w:rsid w:val="00CC274E"/>
    <w:rsid w:val="00CC2947"/>
    <w:rsid w:val="00CE2731"/>
    <w:rsid w:val="00CE2E8F"/>
    <w:rsid w:val="00CE5C3B"/>
    <w:rsid w:val="00CF1724"/>
    <w:rsid w:val="00D03F77"/>
    <w:rsid w:val="00D1005A"/>
    <w:rsid w:val="00D21B3D"/>
    <w:rsid w:val="00D2560C"/>
    <w:rsid w:val="00D355D5"/>
    <w:rsid w:val="00D36AB2"/>
    <w:rsid w:val="00D544F3"/>
    <w:rsid w:val="00D606B8"/>
    <w:rsid w:val="00D6381A"/>
    <w:rsid w:val="00D7539A"/>
    <w:rsid w:val="00D879C1"/>
    <w:rsid w:val="00D96EAA"/>
    <w:rsid w:val="00D978C4"/>
    <w:rsid w:val="00DA477A"/>
    <w:rsid w:val="00DA58A6"/>
    <w:rsid w:val="00DB5915"/>
    <w:rsid w:val="00DC7176"/>
    <w:rsid w:val="00DD5729"/>
    <w:rsid w:val="00DF436B"/>
    <w:rsid w:val="00E01F6C"/>
    <w:rsid w:val="00E0540D"/>
    <w:rsid w:val="00E11B28"/>
    <w:rsid w:val="00E156F2"/>
    <w:rsid w:val="00E2600A"/>
    <w:rsid w:val="00E3139C"/>
    <w:rsid w:val="00E3598A"/>
    <w:rsid w:val="00E739FA"/>
    <w:rsid w:val="00E770CD"/>
    <w:rsid w:val="00E94979"/>
    <w:rsid w:val="00E97215"/>
    <w:rsid w:val="00EB0884"/>
    <w:rsid w:val="00EB546E"/>
    <w:rsid w:val="00EC0817"/>
    <w:rsid w:val="00ED4D01"/>
    <w:rsid w:val="00EE33E5"/>
    <w:rsid w:val="00EE6486"/>
    <w:rsid w:val="00EF1EFD"/>
    <w:rsid w:val="00EF3329"/>
    <w:rsid w:val="00F3292D"/>
    <w:rsid w:val="00F37D74"/>
    <w:rsid w:val="00F40C45"/>
    <w:rsid w:val="00F46C07"/>
    <w:rsid w:val="00F53628"/>
    <w:rsid w:val="00F66C5E"/>
    <w:rsid w:val="00F73E07"/>
    <w:rsid w:val="00F95444"/>
    <w:rsid w:val="00FA2A0F"/>
    <w:rsid w:val="00FB072C"/>
    <w:rsid w:val="00FB31B4"/>
    <w:rsid w:val="00FE1305"/>
    <w:rsid w:val="00FE4FC5"/>
    <w:rsid w:val="00FF55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CBA88"/>
  <w15:docId w15:val="{1B8850B7-76B4-4CFE-92FC-DE949FF3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C45"/>
    <w:pPr>
      <w:spacing w:after="0" w:line="240" w:lineRule="auto"/>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semiHidden/>
    <w:unhideWhenUsed/>
    <w:qFormat/>
    <w:rsid w:val="00A4213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C45"/>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F40C45"/>
    <w:rPr>
      <w:rFonts w:ascii="Times New Roman" w:eastAsia="Times New Roman" w:hAnsi="Times New Roman" w:cs="Times New Roman"/>
      <w:sz w:val="24"/>
      <w:szCs w:val="20"/>
      <w:lang w:val="x-none"/>
    </w:rPr>
  </w:style>
  <w:style w:type="character" w:styleId="Rykinuoroda">
    <w:name w:val="Intense Reference"/>
    <w:basedOn w:val="Numatytasispastraiposriftas"/>
    <w:uiPriority w:val="32"/>
    <w:qFormat/>
    <w:rsid w:val="00F40C45"/>
    <w:rPr>
      <w:b/>
      <w:bCs/>
      <w:smallCaps/>
      <w:color w:val="C0504D" w:themeColor="accent2"/>
      <w:spacing w:val="5"/>
      <w:u w:val="single"/>
    </w:rPr>
  </w:style>
  <w:style w:type="paragraph" w:styleId="Debesliotekstas">
    <w:name w:val="Balloon Text"/>
    <w:basedOn w:val="prastasis"/>
    <w:link w:val="DebesliotekstasDiagrama"/>
    <w:uiPriority w:val="99"/>
    <w:semiHidden/>
    <w:unhideWhenUsed/>
    <w:rsid w:val="00F40C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0C45"/>
    <w:rPr>
      <w:rFonts w:ascii="Tahoma" w:eastAsia="Times New Roman" w:hAnsi="Tahoma" w:cs="Tahoma"/>
      <w:sz w:val="16"/>
      <w:szCs w:val="16"/>
    </w:rPr>
  </w:style>
  <w:style w:type="paragraph" w:styleId="Sraopastraipa">
    <w:name w:val="List Paragraph"/>
    <w:basedOn w:val="prastasis"/>
    <w:uiPriority w:val="34"/>
    <w:qFormat/>
    <w:rsid w:val="00DA58A6"/>
    <w:pPr>
      <w:ind w:left="720"/>
      <w:contextualSpacing/>
    </w:pPr>
  </w:style>
  <w:style w:type="character" w:styleId="Komentaronuoroda">
    <w:name w:val="annotation reference"/>
    <w:basedOn w:val="Numatytasispastraiposriftas"/>
    <w:uiPriority w:val="99"/>
    <w:semiHidden/>
    <w:unhideWhenUsed/>
    <w:rsid w:val="003D4CBB"/>
    <w:rPr>
      <w:sz w:val="16"/>
      <w:szCs w:val="16"/>
    </w:rPr>
  </w:style>
  <w:style w:type="paragraph" w:styleId="Komentarotekstas">
    <w:name w:val="annotation text"/>
    <w:basedOn w:val="prastasis"/>
    <w:link w:val="KomentarotekstasDiagrama"/>
    <w:uiPriority w:val="99"/>
    <w:semiHidden/>
    <w:unhideWhenUsed/>
    <w:rsid w:val="003D4CBB"/>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semiHidden/>
    <w:rsid w:val="003D4CBB"/>
    <w:rPr>
      <w:sz w:val="20"/>
      <w:szCs w:val="20"/>
    </w:rPr>
  </w:style>
  <w:style w:type="paragraph" w:styleId="Porat">
    <w:name w:val="footer"/>
    <w:basedOn w:val="prastasis"/>
    <w:link w:val="PoratDiagrama"/>
    <w:uiPriority w:val="99"/>
    <w:unhideWhenUsed/>
    <w:rsid w:val="00484239"/>
    <w:pPr>
      <w:tabs>
        <w:tab w:val="center" w:pos="4819"/>
        <w:tab w:val="right" w:pos="9638"/>
      </w:tabs>
    </w:pPr>
  </w:style>
  <w:style w:type="character" w:customStyle="1" w:styleId="PoratDiagrama">
    <w:name w:val="Poraštė Diagrama"/>
    <w:basedOn w:val="Numatytasispastraiposriftas"/>
    <w:link w:val="Porat"/>
    <w:uiPriority w:val="99"/>
    <w:rsid w:val="00484239"/>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F0B98"/>
    <w:pPr>
      <w:jc w:val="both"/>
    </w:pPr>
    <w:rPr>
      <w:rFonts w:ascii="TimesLT" w:hAnsi="TimesLT"/>
      <w:lang w:eastAsia="lt-LT"/>
    </w:rPr>
  </w:style>
  <w:style w:type="character" w:customStyle="1" w:styleId="PagrindinistekstasDiagrama">
    <w:name w:val="Pagrindinis tekstas Diagrama"/>
    <w:basedOn w:val="Numatytasispastraiposriftas"/>
    <w:link w:val="Pagrindinistekstas"/>
    <w:rsid w:val="001F0B98"/>
    <w:rPr>
      <w:rFonts w:ascii="TimesLT" w:eastAsia="Times New Roman" w:hAnsi="TimesLT" w:cs="Times New Roman"/>
      <w:sz w:val="24"/>
      <w:szCs w:val="20"/>
      <w:lang w:eastAsia="lt-LT"/>
    </w:rPr>
  </w:style>
  <w:style w:type="paragraph" w:styleId="Betarp">
    <w:name w:val="No Spacing"/>
    <w:uiPriority w:val="99"/>
    <w:qFormat/>
    <w:rsid w:val="001F0B98"/>
    <w:pPr>
      <w:spacing w:after="0" w:line="240" w:lineRule="auto"/>
    </w:pPr>
    <w:rPr>
      <w:rFonts w:ascii="Calibri" w:eastAsia="Calibri" w:hAnsi="Calibri" w:cs="Times New Roman"/>
    </w:rPr>
  </w:style>
  <w:style w:type="character" w:styleId="Puslapionumeris">
    <w:name w:val="page number"/>
    <w:basedOn w:val="Numatytasispastraiposriftas"/>
    <w:uiPriority w:val="99"/>
    <w:semiHidden/>
    <w:unhideWhenUsed/>
    <w:rsid w:val="00140656"/>
  </w:style>
  <w:style w:type="paragraph" w:styleId="Pataisymai">
    <w:name w:val="Revision"/>
    <w:hidden/>
    <w:uiPriority w:val="99"/>
    <w:semiHidden/>
    <w:rsid w:val="00E01F6C"/>
    <w:pPr>
      <w:spacing w:after="0" w:line="240" w:lineRule="auto"/>
    </w:pPr>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A421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5464">
      <w:bodyDiv w:val="1"/>
      <w:marLeft w:val="0"/>
      <w:marRight w:val="0"/>
      <w:marTop w:val="0"/>
      <w:marBottom w:val="0"/>
      <w:divBdr>
        <w:top w:val="none" w:sz="0" w:space="0" w:color="auto"/>
        <w:left w:val="none" w:sz="0" w:space="0" w:color="auto"/>
        <w:bottom w:val="none" w:sz="0" w:space="0" w:color="auto"/>
        <w:right w:val="none" w:sz="0" w:space="0" w:color="auto"/>
      </w:divBdr>
    </w:div>
    <w:div w:id="465126911">
      <w:bodyDiv w:val="1"/>
      <w:marLeft w:val="0"/>
      <w:marRight w:val="0"/>
      <w:marTop w:val="0"/>
      <w:marBottom w:val="0"/>
      <w:divBdr>
        <w:top w:val="none" w:sz="0" w:space="0" w:color="auto"/>
        <w:left w:val="none" w:sz="0" w:space="0" w:color="auto"/>
        <w:bottom w:val="none" w:sz="0" w:space="0" w:color="auto"/>
        <w:right w:val="none" w:sz="0" w:space="0" w:color="auto"/>
      </w:divBdr>
    </w:div>
    <w:div w:id="1179152371">
      <w:bodyDiv w:val="1"/>
      <w:marLeft w:val="0"/>
      <w:marRight w:val="0"/>
      <w:marTop w:val="0"/>
      <w:marBottom w:val="0"/>
      <w:divBdr>
        <w:top w:val="none" w:sz="0" w:space="0" w:color="auto"/>
        <w:left w:val="none" w:sz="0" w:space="0" w:color="auto"/>
        <w:bottom w:val="none" w:sz="0" w:space="0" w:color="auto"/>
        <w:right w:val="none" w:sz="0" w:space="0" w:color="auto"/>
      </w:divBdr>
    </w:div>
    <w:div w:id="1216233499">
      <w:bodyDiv w:val="1"/>
      <w:marLeft w:val="0"/>
      <w:marRight w:val="0"/>
      <w:marTop w:val="0"/>
      <w:marBottom w:val="0"/>
      <w:divBdr>
        <w:top w:val="none" w:sz="0" w:space="0" w:color="auto"/>
        <w:left w:val="none" w:sz="0" w:space="0" w:color="auto"/>
        <w:bottom w:val="none" w:sz="0" w:space="0" w:color="auto"/>
        <w:right w:val="none" w:sz="0" w:space="0" w:color="auto"/>
      </w:divBdr>
    </w:div>
    <w:div w:id="2109888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8CE8A-F7DD-4A46-8238-B87C7DB7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1866</Words>
  <Characters>1064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 Ambrazevičienė</cp:lastModifiedBy>
  <cp:revision>6</cp:revision>
  <cp:lastPrinted>2022-08-03T11:31:00Z</cp:lastPrinted>
  <dcterms:created xsi:type="dcterms:W3CDTF">2025-04-22T05:30:00Z</dcterms:created>
  <dcterms:modified xsi:type="dcterms:W3CDTF">2025-04-22T07:48:00Z</dcterms:modified>
</cp:coreProperties>
</file>