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szCs w:val="24"/>
          <w:lang w:val="en-US"/>
        </w:rPr>
        <w:drawing>
          <wp:inline distT="0" distB="0" distL="0" distR="0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veikslėlis 23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administracijos</w:t>
      </w:r>
    </w:p>
    <w:sdt>
      <w:sdtPr>
        <w:rPr>
          <w:b/>
          <w:caps/>
          <w:sz w:val="28"/>
          <w:lang w:eastAsia="ar-SA"/>
        </w:rPr>
        <w:alias w:val="Padalinio Vadovas"/>
        <w:tag w:val="p_vadovas"/>
        <w:id w:val="1648707096"/>
        <w:placeholder>
          <w:docPart w:val="DefaultPlaceholder_1082065158"/>
        </w:placeholder>
      </w:sdtPr>
      <w:sdtEndPr>
        <w:rPr>
          <w:b/>
          <w:caps/>
          <w:sz w:val="28"/>
          <w:lang w:eastAsia="ar-SA"/>
        </w:rPr>
      </w:sdtEndPr>
      <w:sdtContent>
        <w:p>
          <w:pPr>
            <w:suppressAutoHyphens/>
            <w:jc w:val="center"/>
            <w:rPr>
              <w:b/>
              <w:caps/>
              <w:sz w:val="28"/>
              <w:lang w:eastAsia="ar-SA"/>
            </w:rPr>
          </w:pPr>
          <w:r>
            <w:rPr>
              <w:b/>
              <w:caps/>
              <w:sz w:val="28"/>
              <w:lang w:eastAsia="ar-SA"/>
            </w:rPr>
            <w:t>DIREKTORIUS</w:t>
          </w:r>
        </w:p>
      </w:sdtContent>
    </w:sdt>
    <w:p>
      <w:pPr>
        <w:rPr>
          <w:caps/>
          <w:szCs w:val="24"/>
        </w:rPr>
      </w:pPr>
    </w:p>
    <w:p>
      <w:pPr>
        <w:jc w:val="center"/>
        <w:rPr>
          <w:b/>
        </w:rPr>
      </w:pPr>
      <w:r>
        <w:rPr>
          <w:b/>
        </w:rPr>
        <w:t>ĮSAKYMAS</w:t>
      </w:r>
    </w:p>
    <w:p>
      <w:pPr>
        <w:jc w:val="center"/>
        <w:rPr>
          <w:b/>
          <w:szCs w:val="24"/>
        </w:rPr>
      </w:pPr>
      <w:r>
        <w:rPr>
          <w:b/>
        </w:rPr>
        <w:t xml:space="preserve">DĖL KRETINGOS RAJONO SAVIVALDYBĖS ADMINISTRACIJOS DIREKTORIAUS 2020 M. SPALIO 22 D. ĮSAKYMO NR. A1-1086 „DĖL </w:t>
      </w: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KRETINGOS RAJONO SAVIVALDYBĖS NEMATERIALAUS KULTŪROS PAVELDO VERTYBIŲ SĄVADO NUOSTATŲ TVIRTINIMO“ PAKEITIMO</w:t>
      </w:r>
    </w:p>
    <w:p>
      <w:pPr>
        <w:rPr>
          <w:szCs w:val="24"/>
        </w:rPr>
      </w:pPr>
    </w:p>
    <w:p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924801861"/>
          <w:placeholder>
            <w:docPart w:val="DefaultPlaceholder_1082065158"/>
          </w:placeholder>
        </w:sdtPr>
        <w:sdtEndPr>
          <w:rPr>
            <w:szCs w:val="24"/>
          </w:rPr>
        </w:sdtEndPr>
        <w:sdtContent>
          <w:r>
            <w:rPr>
              <w:szCs w:val="24"/>
            </w:rPr>
            <w:t>2024 m. balandžio     d</w:t>
          </w:r>
        </w:sdtContent>
      </w:sdt>
      <w:r>
        <w:rPr>
          <w:szCs w:val="24"/>
        </w:rPr>
        <w:t>. Nr.</w:t>
      </w:r>
      <w:sdt>
        <w:sdtPr>
          <w:rPr>
            <w:szCs w:val="24"/>
          </w:rPr>
          <w:alias w:val="dokumento numeris"/>
          <w:tag w:val="dok_numeris"/>
          <w:id w:val="745543092"/>
          <w:placeholder>
            <w:docPart w:val="DefaultPlaceholder_1082065158"/>
          </w:placeholder>
        </w:sdtPr>
        <w:sdtEndPr>
          <w:rPr>
            <w:szCs w:val="24"/>
          </w:rPr>
        </w:sdtEndPr>
        <w:sdtContent>
          <w:r>
            <w:rPr>
              <w:szCs w:val="24"/>
            </w:rPr>
            <w:t xml:space="preserve"> </w:t>
          </w:r>
        </w:sdtContent>
      </w:sdt>
      <w:r>
        <w:rPr>
          <w:szCs w:val="24"/>
        </w:rPr>
        <w:t xml:space="preserve"> </w:t>
      </w:r>
    </w:p>
    <w:p>
      <w:pPr>
        <w:jc w:val="center"/>
        <w:rPr>
          <w:szCs w:val="24"/>
        </w:rPr>
      </w:pPr>
      <w:r>
        <w:rPr>
          <w:szCs w:val="24"/>
        </w:rPr>
        <w:t>Kretinga</w:t>
      </w:r>
    </w:p>
    <w:p>
      <w:pPr>
        <w:jc w:val="both"/>
        <w:rPr>
          <w:szCs w:val="24"/>
        </w:rPr>
      </w:pPr>
    </w:p>
    <w:p>
      <w:pPr>
        <w:pStyle w:val="25"/>
        <w:tabs>
          <w:tab w:val="left" w:pos="709"/>
        </w:tabs>
        <w:ind w:left="0" w:firstLine="851"/>
        <w:jc w:val="both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0"/>
          <w:szCs w:val="24"/>
          <w14:textFill>
            <w14:solidFill>
              <w14:schemeClr w14:val="tx1"/>
            </w14:solidFill>
          </w14:textFill>
        </w:rPr>
        <w:t>Pakeičiu</w:t>
      </w:r>
      <w:r>
        <w:rPr>
          <w:color w:val="FF0000"/>
          <w:szCs w:val="24"/>
        </w:rPr>
        <w:t xml:space="preserve"> </w:t>
      </w:r>
      <w:r>
        <w:rPr>
          <w:color w:val="000000"/>
          <w:lang w:bidi="he-IL"/>
        </w:rPr>
        <w:t xml:space="preserve">Kretingos rajono savivaldybės nematerialaus kultūros paveldo vertybių sąvado nuostatų, patvirtintų </w:t>
      </w:r>
      <w:bookmarkStart w:id="0" w:name="_GoBack"/>
      <w:r>
        <w:rPr>
          <w:color w:val="000000" w:themeColor="text1"/>
          <w:lang w:bidi="he-IL"/>
          <w14:textFill>
            <w14:solidFill>
              <w14:schemeClr w14:val="tx1"/>
            </w14:solidFill>
          </w14:textFill>
        </w:rPr>
        <w:t>Kretingos rajono savivaldybės administracijos direktoriaus</w:t>
      </w:r>
      <w:bookmarkEnd w:id="0"/>
      <w:r>
        <w:rPr>
          <w:color w:val="FF0000"/>
          <w:lang w:bidi="he-IL"/>
        </w:rPr>
        <w:t xml:space="preserve"> </w:t>
      </w:r>
      <w:r>
        <w:rPr>
          <w:color w:val="000000"/>
          <w:lang w:bidi="he-IL"/>
        </w:rPr>
        <w:t>2020 m. spalio 22 d. įsakymu Nr. A1-1086 „Dėl Kretingos rajono savivaldybės nematerialaus kultūros paveldo vertybių sąvado nuostatų tvirtinimo“</w:t>
      </w:r>
      <w:r>
        <w:rPr>
          <w:color w:val="FF0000"/>
          <w:lang w:bidi="he-IL"/>
        </w:rPr>
        <w:t>,</w:t>
      </w:r>
      <w:r>
        <w:rPr>
          <w:color w:val="000000"/>
          <w:lang w:bidi="he-IL"/>
        </w:rPr>
        <w:t xml:space="preserve"> </w:t>
      </w:r>
      <w:r>
        <w:rPr>
          <w:szCs w:val="24"/>
        </w:rPr>
        <w:t>9.2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papunktį ir </w:t>
      </w:r>
      <w:r>
        <w:rPr>
          <w:szCs w:val="24"/>
        </w:rPr>
        <w:t>jį išdėstau taip:</w:t>
      </w:r>
    </w:p>
    <w:p>
      <w:pPr>
        <w:ind w:firstLine="851"/>
        <w:jc w:val="both"/>
        <w:rPr>
          <w:color w:val="000000"/>
        </w:rPr>
      </w:pPr>
      <w:r>
        <w:rPr>
          <w:color w:val="000000"/>
          <w:lang w:bidi="he-IL"/>
        </w:rPr>
        <w:t xml:space="preserve">„9.2. </w:t>
      </w:r>
      <w:r>
        <w:rPr>
          <w:color w:val="000000"/>
        </w:rPr>
        <w:t>spalio 1 d. pateikia iš pasiūlymų sąrašo atrinktų nematerialaus kultūros paveldo tradicijų, reiškinių, elementų (1 priedas), siūlomų įtraukti į Sąvadą, aprašymus (paraiškas) (2 priedas).“.</w:t>
      </w:r>
    </w:p>
    <w:p>
      <w:pPr>
        <w:tabs>
          <w:tab w:val="left" w:pos="851"/>
        </w:tabs>
        <w:jc w:val="both"/>
        <w:rPr>
          <w:color w:val="FF0000"/>
        </w:rPr>
      </w:pPr>
    </w:p>
    <w:p>
      <w:pPr>
        <w:rPr>
          <w:szCs w:val="24"/>
        </w:rPr>
      </w:pPr>
      <w:r>
        <w:rPr>
          <w:szCs w:val="24"/>
        </w:rPr>
        <w:t>Administracijos 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Vilma Preibienė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sdt>
        <w:sdtPr>
          <w:alias w:val="rengėjas"/>
          <w:tag w:val="rengejas"/>
          <w:id w:val="1350145851"/>
          <w:placeholder>
            <w:docPart w:val="00880AEC5FED4F90A70A870C2994F684"/>
          </w:placeholder>
          <w:text/>
        </w:sdtPr>
        <w:sdtContent>
          <w:r>
            <w:t>A. Pocienė</w:t>
          </w:r>
        </w:sdtContent>
      </w:sdt>
    </w:p>
    <w:sectPr>
      <w:pgSz w:w="11906" w:h="16838"/>
      <w:pgMar w:top="1134" w:right="567" w:bottom="1134" w:left="1701" w:header="567" w:footer="567" w:gutter="0"/>
      <w:cols w:space="1296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55"/>
    <w:rsid w:val="00003160"/>
    <w:rsid w:val="00003A70"/>
    <w:rsid w:val="00012402"/>
    <w:rsid w:val="0001394A"/>
    <w:rsid w:val="00026CD7"/>
    <w:rsid w:val="00032B0D"/>
    <w:rsid w:val="000351B4"/>
    <w:rsid w:val="00037ECD"/>
    <w:rsid w:val="00050655"/>
    <w:rsid w:val="0005709C"/>
    <w:rsid w:val="00063C17"/>
    <w:rsid w:val="000653FC"/>
    <w:rsid w:val="00076D54"/>
    <w:rsid w:val="000800AC"/>
    <w:rsid w:val="0008544F"/>
    <w:rsid w:val="000A55A7"/>
    <w:rsid w:val="000B248D"/>
    <w:rsid w:val="000E2DFD"/>
    <w:rsid w:val="000F0B6E"/>
    <w:rsid w:val="00110268"/>
    <w:rsid w:val="00110B71"/>
    <w:rsid w:val="00122606"/>
    <w:rsid w:val="001316E3"/>
    <w:rsid w:val="00142C0A"/>
    <w:rsid w:val="001506CC"/>
    <w:rsid w:val="00154FDA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679C"/>
    <w:rsid w:val="002176B4"/>
    <w:rsid w:val="0024535F"/>
    <w:rsid w:val="00260C76"/>
    <w:rsid w:val="00263754"/>
    <w:rsid w:val="0029589A"/>
    <w:rsid w:val="002974F8"/>
    <w:rsid w:val="002A1B56"/>
    <w:rsid w:val="002B275E"/>
    <w:rsid w:val="002D1C2B"/>
    <w:rsid w:val="002D6B41"/>
    <w:rsid w:val="002E4A37"/>
    <w:rsid w:val="002F4CEC"/>
    <w:rsid w:val="00316C65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5A6"/>
    <w:rsid w:val="0037590D"/>
    <w:rsid w:val="00376173"/>
    <w:rsid w:val="003841D8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855"/>
    <w:rsid w:val="00417F76"/>
    <w:rsid w:val="00420F97"/>
    <w:rsid w:val="00432F7C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5544"/>
    <w:rsid w:val="004E096B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0ACA"/>
    <w:rsid w:val="00555C50"/>
    <w:rsid w:val="005565A1"/>
    <w:rsid w:val="00567549"/>
    <w:rsid w:val="00570226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4493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4A0B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2C92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238BA"/>
    <w:rsid w:val="00832D25"/>
    <w:rsid w:val="00835629"/>
    <w:rsid w:val="00835D2F"/>
    <w:rsid w:val="008450F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5264"/>
    <w:rsid w:val="00910BE1"/>
    <w:rsid w:val="009111D8"/>
    <w:rsid w:val="00920307"/>
    <w:rsid w:val="0092579F"/>
    <w:rsid w:val="0095121F"/>
    <w:rsid w:val="009709E9"/>
    <w:rsid w:val="00973D07"/>
    <w:rsid w:val="00982555"/>
    <w:rsid w:val="00990437"/>
    <w:rsid w:val="009D5E7E"/>
    <w:rsid w:val="009E4D56"/>
    <w:rsid w:val="009F4BED"/>
    <w:rsid w:val="00A0213A"/>
    <w:rsid w:val="00A16C74"/>
    <w:rsid w:val="00A213D6"/>
    <w:rsid w:val="00A23561"/>
    <w:rsid w:val="00A2565A"/>
    <w:rsid w:val="00A26BD2"/>
    <w:rsid w:val="00A35F42"/>
    <w:rsid w:val="00A44045"/>
    <w:rsid w:val="00A44243"/>
    <w:rsid w:val="00A460BC"/>
    <w:rsid w:val="00A519DB"/>
    <w:rsid w:val="00A63FDF"/>
    <w:rsid w:val="00A75007"/>
    <w:rsid w:val="00A9583C"/>
    <w:rsid w:val="00AA47FF"/>
    <w:rsid w:val="00AC542D"/>
    <w:rsid w:val="00AC6786"/>
    <w:rsid w:val="00AD7CDB"/>
    <w:rsid w:val="00AF7765"/>
    <w:rsid w:val="00B26182"/>
    <w:rsid w:val="00B4614E"/>
    <w:rsid w:val="00B6548F"/>
    <w:rsid w:val="00B679F6"/>
    <w:rsid w:val="00B75C0E"/>
    <w:rsid w:val="00B76012"/>
    <w:rsid w:val="00B855EC"/>
    <w:rsid w:val="00B91CCE"/>
    <w:rsid w:val="00B94E2F"/>
    <w:rsid w:val="00BA1694"/>
    <w:rsid w:val="00BA71E4"/>
    <w:rsid w:val="00BB248F"/>
    <w:rsid w:val="00BC0897"/>
    <w:rsid w:val="00BE0B66"/>
    <w:rsid w:val="00BE166F"/>
    <w:rsid w:val="00BF2CE4"/>
    <w:rsid w:val="00BF6923"/>
    <w:rsid w:val="00C07EAB"/>
    <w:rsid w:val="00C1049B"/>
    <w:rsid w:val="00C142E6"/>
    <w:rsid w:val="00C151C8"/>
    <w:rsid w:val="00C23C0A"/>
    <w:rsid w:val="00C31CE6"/>
    <w:rsid w:val="00C521AE"/>
    <w:rsid w:val="00C523AA"/>
    <w:rsid w:val="00C54BF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1737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307E"/>
    <w:rsid w:val="00DF0AF2"/>
    <w:rsid w:val="00E03F17"/>
    <w:rsid w:val="00E13A68"/>
    <w:rsid w:val="00E306EF"/>
    <w:rsid w:val="00E33E6A"/>
    <w:rsid w:val="00E5147D"/>
    <w:rsid w:val="00E674F2"/>
    <w:rsid w:val="00E702AB"/>
    <w:rsid w:val="00E71B4C"/>
    <w:rsid w:val="00E77526"/>
    <w:rsid w:val="00E9498D"/>
    <w:rsid w:val="00EC325B"/>
    <w:rsid w:val="00EE1887"/>
    <w:rsid w:val="00EF709F"/>
    <w:rsid w:val="00F13403"/>
    <w:rsid w:val="00F17CE7"/>
    <w:rsid w:val="00F22ED7"/>
    <w:rsid w:val="00F33871"/>
    <w:rsid w:val="00F56550"/>
    <w:rsid w:val="00F64640"/>
    <w:rsid w:val="00F71066"/>
    <w:rsid w:val="00F74D09"/>
    <w:rsid w:val="00F81E51"/>
    <w:rsid w:val="00F94561"/>
    <w:rsid w:val="00F9641F"/>
    <w:rsid w:val="00FB5676"/>
    <w:rsid w:val="00FB5772"/>
    <w:rsid w:val="00FB6083"/>
    <w:rsid w:val="00FC700F"/>
    <w:rsid w:val="00FE5399"/>
    <w:rsid w:val="00FE5622"/>
    <w:rsid w:val="00FE6196"/>
    <w:rsid w:val="484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lt-L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0"/>
    <w:rPr>
      <w:rFonts w:ascii="Tahoma" w:hAnsi="Tahoma"/>
      <w:sz w:val="16"/>
      <w:szCs w:val="16"/>
      <w:lang w:val="zh-CN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23"/>
    <w:qFormat/>
    <w:uiPriority w:val="0"/>
    <w:pPr>
      <w:spacing w:after="120"/>
      <w:ind w:left="283"/>
    </w:pPr>
    <w:rPr>
      <w:lang w:val="zh-CN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9">
    <w:name w:val="annotation reference"/>
    <w:basedOn w:val="3"/>
    <w:semiHidden/>
    <w:unhideWhenUsed/>
    <w:uiPriority w:val="0"/>
    <w:rPr>
      <w:sz w:val="16"/>
      <w:szCs w:val="16"/>
    </w:rPr>
  </w:style>
  <w:style w:type="paragraph" w:styleId="10">
    <w:name w:val="annotation text"/>
    <w:basedOn w:val="1"/>
    <w:link w:val="28"/>
    <w:semiHidden/>
    <w:unhideWhenUsed/>
    <w:qFormat/>
    <w:uiPriority w:val="0"/>
    <w:rPr>
      <w:sz w:val="20"/>
    </w:rPr>
  </w:style>
  <w:style w:type="paragraph" w:styleId="11">
    <w:name w:val="annotation subject"/>
    <w:basedOn w:val="10"/>
    <w:next w:val="10"/>
    <w:link w:val="29"/>
    <w:semiHidden/>
    <w:unhideWhenUsed/>
    <w:qFormat/>
    <w:uiPriority w:val="0"/>
    <w:rPr>
      <w:b/>
      <w:bCs/>
    </w:rPr>
  </w:style>
  <w:style w:type="paragraph" w:styleId="12">
    <w:name w:val="footer"/>
    <w:basedOn w:val="1"/>
    <w:link w:val="22"/>
    <w:qFormat/>
    <w:uiPriority w:val="0"/>
    <w:pPr>
      <w:tabs>
        <w:tab w:val="center" w:pos="4819"/>
        <w:tab w:val="right" w:pos="9638"/>
      </w:tabs>
    </w:pPr>
    <w:rPr>
      <w:lang w:val="zh-CN"/>
    </w:rPr>
  </w:style>
  <w:style w:type="paragraph" w:styleId="13">
    <w:name w:val="header"/>
    <w:basedOn w:val="1"/>
    <w:link w:val="21"/>
    <w:qFormat/>
    <w:uiPriority w:val="99"/>
    <w:pPr>
      <w:tabs>
        <w:tab w:val="center" w:pos="4819"/>
        <w:tab w:val="right" w:pos="9638"/>
      </w:tabs>
    </w:pPr>
    <w:rPr>
      <w:lang w:val="zh-CN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15">
    <w:name w:val="Hyperlink"/>
    <w:unhideWhenUsed/>
    <w:uiPriority w:val="99"/>
    <w:rPr>
      <w:color w:val="0000FF"/>
      <w:u w:val="none"/>
    </w:rPr>
  </w:style>
  <w:style w:type="paragraph" w:styleId="16">
    <w:name w:val="List Bullet"/>
    <w:basedOn w:val="1"/>
    <w:uiPriority w:val="0"/>
    <w:pPr>
      <w:numPr>
        <w:ilvl w:val="0"/>
        <w:numId w:val="1"/>
      </w:numPr>
    </w:pPr>
  </w:style>
  <w:style w:type="table" w:styleId="17">
    <w:name w:val="Table Grid"/>
    <w:basedOn w:val="4"/>
    <w:uiPriority w:val="59"/>
    <w:rPr>
      <w:rFonts w:eastAsiaTheme="minorHAnsi" w:cstheme="minorBidi"/>
      <w:sz w:val="24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"/>
    <w:basedOn w:val="1"/>
    <w:qFormat/>
    <w:uiPriority w:val="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19">
    <w:name w:val="Įprastas (žiniatinklio)1"/>
    <w:basedOn w:val="1"/>
    <w:qFormat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20">
    <w:name w:val="Balloon Text Char"/>
    <w:link w:val="5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1">
    <w:name w:val="Header Char"/>
    <w:link w:val="13"/>
    <w:qFormat/>
    <w:uiPriority w:val="99"/>
    <w:rPr>
      <w:sz w:val="24"/>
      <w:lang w:eastAsia="en-US"/>
    </w:rPr>
  </w:style>
  <w:style w:type="character" w:customStyle="1" w:styleId="22">
    <w:name w:val="Footer Char"/>
    <w:link w:val="12"/>
    <w:uiPriority w:val="0"/>
    <w:rPr>
      <w:sz w:val="24"/>
      <w:lang w:eastAsia="en-US"/>
    </w:rPr>
  </w:style>
  <w:style w:type="character" w:customStyle="1" w:styleId="23">
    <w:name w:val="Body Text Indent Char"/>
    <w:link w:val="7"/>
    <w:qFormat/>
    <w:uiPriority w:val="0"/>
    <w:rPr>
      <w:sz w:val="24"/>
      <w:lang w:eastAsia="en-US"/>
    </w:rPr>
  </w:style>
  <w:style w:type="character" w:customStyle="1" w:styleId="24">
    <w:name w:val="st1"/>
    <w:qFormat/>
    <w:uiPriority w:val="0"/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styleId="26">
    <w:name w:val="Placeholder Text"/>
    <w:basedOn w:val="3"/>
    <w:semiHidden/>
    <w:uiPriority w:val="99"/>
    <w:rPr>
      <w:color w:val="808080"/>
    </w:rPr>
  </w:style>
  <w:style w:type="character" w:customStyle="1" w:styleId="27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Comment Text Char"/>
    <w:basedOn w:val="3"/>
    <w:link w:val="10"/>
    <w:semiHidden/>
    <w:qFormat/>
    <w:uiPriority w:val="0"/>
    <w:rPr>
      <w:lang w:eastAsia="en-US"/>
    </w:rPr>
  </w:style>
  <w:style w:type="character" w:customStyle="1" w:styleId="29">
    <w:name w:val="Comment Subject Char"/>
    <w:basedOn w:val="28"/>
    <w:link w:val="11"/>
    <w:semiHidden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0%20padalinio%20vadovo%20isakymas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2065158"/>
        <w:style w:val="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B27BF7-4D45-4D3A-AE7A-BC02F188F825}"/>
      </w:docPartPr>
      <w:docPartBody>
        <w:p>
          <w:r>
            <w:rPr>
              <w:rStyle w:val="4"/>
            </w:rPr>
            <w:t>Spustelėkite čia, jei norite įvesti tekstą.</w:t>
          </w:r>
        </w:p>
      </w:docPartBody>
    </w:docPart>
    <w:docPart>
      <w:docPartPr>
        <w:name w:val="00880AEC5FED4F90A70A870C2994F684"/>
        <w:style w:val="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B15D3-7253-4A94-B051-F879DE785ED9}"/>
      </w:docPartPr>
      <w:docPartBody>
        <w:p>
          <w:pPr>
            <w:pStyle w:val="5"/>
          </w:pPr>
          <w:r>
            <w:rPr>
              <w:rStyle w:val="4"/>
            </w:rPr>
            <w:t>Spustelėkite čia, jei norite įvesti tekstą.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D5"/>
    <w:rsid w:val="001A65D5"/>
    <w:rsid w:val="003563BE"/>
    <w:rsid w:val="00610F0E"/>
    <w:rsid w:val="006B3C3C"/>
    <w:rsid w:val="00790A1A"/>
    <w:rsid w:val="00834CE7"/>
    <w:rsid w:val="00CD32B6"/>
    <w:rsid w:val="00D64382"/>
    <w:rsid w:val="00E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0880AEC5FED4F90A70A870C2994F68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</w:styl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F5913-A682-4E37-B993-B0DCCA56E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C:\Users\user\Downloads\10 padalinio vadovo isakymas.dotx</Template>
  <Pages>1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2024-04-15T05:46:00Z</dcterms:created>
  <dc:creator>user</dc:creator>
  <cp:lastModifiedBy>Lina Terteliene</cp:lastModifiedBy>
  <cp:lastPrinted>2018-10-05T06:03:00Z</cp:lastPrinted>
  <dcterms:modified xsi:type="dcterms:W3CDTF">2024-04-15T05:52:44Z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B7894DECD37C4BF2BA725EAECAF241CC_12</vt:lpwstr>
  </property>
</Properties>
</file>